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B3" w:rsidRPr="008E68AE" w:rsidRDefault="00812FEB" w:rsidP="008E68AE">
      <w:pPr>
        <w:jc w:val="center"/>
        <w:rPr>
          <w:rFonts w:cs="Times New Roman"/>
          <w:b/>
          <w:sz w:val="36"/>
          <w:szCs w:val="36"/>
          <w:u w:val="single"/>
        </w:rPr>
      </w:pPr>
      <w:r w:rsidRPr="008E68AE">
        <w:rPr>
          <w:rFonts w:cs="Times New Roman"/>
          <w:b/>
          <w:sz w:val="36"/>
          <w:szCs w:val="36"/>
          <w:u w:val="single"/>
        </w:rPr>
        <w:t xml:space="preserve">Volby do </w:t>
      </w:r>
      <w:r w:rsidR="00136050" w:rsidRPr="008E68AE">
        <w:rPr>
          <w:rFonts w:cs="Times New Roman"/>
          <w:b/>
          <w:sz w:val="36"/>
          <w:szCs w:val="36"/>
          <w:u w:val="single"/>
        </w:rPr>
        <w:t>zastupitelstev obcí</w:t>
      </w:r>
      <w:r w:rsidR="008E68AE">
        <w:rPr>
          <w:rFonts w:cs="Times New Roman"/>
          <w:b/>
          <w:sz w:val="36"/>
          <w:szCs w:val="36"/>
          <w:u w:val="single"/>
        </w:rPr>
        <w:t xml:space="preserve"> ve dnech </w:t>
      </w:r>
      <w:r w:rsidR="0007077D">
        <w:rPr>
          <w:rFonts w:cs="Times New Roman"/>
          <w:b/>
          <w:sz w:val="36"/>
          <w:szCs w:val="36"/>
          <w:u w:val="single"/>
        </w:rPr>
        <w:t>23. – 24. 9. 2022</w:t>
      </w:r>
    </w:p>
    <w:p w:rsidR="00136050" w:rsidRPr="008E68AE" w:rsidRDefault="001B72AF" w:rsidP="003363B3">
      <w:pPr>
        <w:jc w:val="center"/>
        <w:rPr>
          <w:rFonts w:ascii="Arial Black" w:hAnsi="Arial Black" w:cstheme="minorHAnsi"/>
          <w:b/>
          <w:color w:val="0070C0"/>
          <w:sz w:val="36"/>
          <w:szCs w:val="36"/>
          <w:u w:val="single"/>
        </w:rPr>
      </w:pPr>
      <w:r w:rsidRPr="008E68AE">
        <w:rPr>
          <w:rFonts w:ascii="Arial Black" w:hAnsi="Arial Black" w:cstheme="minorHAnsi"/>
          <w:b/>
          <w:color w:val="0070C0"/>
          <w:sz w:val="36"/>
          <w:szCs w:val="36"/>
          <w:u w:val="single"/>
        </w:rPr>
        <w:t xml:space="preserve">ZÁKLADNÍ </w:t>
      </w:r>
      <w:r w:rsidR="00136050" w:rsidRPr="008E68AE">
        <w:rPr>
          <w:rFonts w:ascii="Arial Black" w:hAnsi="Arial Black" w:cstheme="minorHAnsi"/>
          <w:b/>
          <w:color w:val="0070C0"/>
          <w:sz w:val="36"/>
          <w:szCs w:val="36"/>
          <w:u w:val="single"/>
        </w:rPr>
        <w:t>INFORMACE PRO VOLIČE</w:t>
      </w:r>
    </w:p>
    <w:p w:rsidR="0092030B" w:rsidRPr="008E68AE" w:rsidRDefault="0092030B" w:rsidP="0092030B">
      <w:pPr>
        <w:spacing w:line="240" w:lineRule="auto"/>
        <w:jc w:val="both"/>
        <w:rPr>
          <w:rFonts w:cs="Times New Roman"/>
          <w:szCs w:val="24"/>
        </w:rPr>
      </w:pPr>
    </w:p>
    <w:p w:rsidR="00577383" w:rsidRDefault="00C8656C" w:rsidP="00577383">
      <w:pPr>
        <w:spacing w:after="0" w:line="240" w:lineRule="auto"/>
        <w:jc w:val="both"/>
        <w:rPr>
          <w:rFonts w:cs="Times New Roman"/>
          <w:szCs w:val="24"/>
        </w:rPr>
      </w:pPr>
      <w:r w:rsidRPr="008E68AE">
        <w:rPr>
          <w:rFonts w:cs="Times New Roman"/>
          <w:szCs w:val="24"/>
        </w:rPr>
        <w:t xml:space="preserve">Volby do </w:t>
      </w:r>
      <w:r w:rsidR="00704D3E" w:rsidRPr="008E68AE">
        <w:rPr>
          <w:rFonts w:cs="Times New Roman"/>
          <w:szCs w:val="24"/>
        </w:rPr>
        <w:t>zastupitelstev obcí</w:t>
      </w:r>
      <w:r w:rsidRPr="008E68AE">
        <w:rPr>
          <w:rFonts w:cs="Times New Roman"/>
          <w:szCs w:val="24"/>
        </w:rPr>
        <w:t xml:space="preserve"> </w:t>
      </w:r>
      <w:r w:rsidRPr="008E68AE">
        <w:rPr>
          <w:rFonts w:cs="Times New Roman"/>
          <w:b/>
          <w:szCs w:val="24"/>
        </w:rPr>
        <w:t>se uskuteční</w:t>
      </w:r>
      <w:r w:rsidRPr="008E68AE">
        <w:rPr>
          <w:rFonts w:cs="Times New Roman"/>
          <w:szCs w:val="24"/>
        </w:rPr>
        <w:t xml:space="preserve"> dle Rozhodnutí prezidenta republiky </w:t>
      </w:r>
    </w:p>
    <w:p w:rsidR="00573033" w:rsidRDefault="00C75E12" w:rsidP="00577383">
      <w:pPr>
        <w:spacing w:after="0" w:line="240" w:lineRule="auto"/>
        <w:jc w:val="both"/>
        <w:rPr>
          <w:rFonts w:cs="Times New Roman"/>
          <w:b/>
          <w:szCs w:val="24"/>
        </w:rPr>
      </w:pPr>
      <w:r>
        <w:rPr>
          <w:rFonts w:cs="Times New Roman"/>
          <w:szCs w:val="24"/>
        </w:rPr>
        <w:t xml:space="preserve">ve dnech </w:t>
      </w:r>
      <w:r w:rsidR="0007077D">
        <w:rPr>
          <w:rFonts w:cs="Times New Roman"/>
          <w:b/>
          <w:szCs w:val="24"/>
        </w:rPr>
        <w:t>23. – 24. zá</w:t>
      </w:r>
      <w:r>
        <w:rPr>
          <w:rFonts w:cs="Times New Roman"/>
          <w:b/>
          <w:szCs w:val="24"/>
        </w:rPr>
        <w:t>ř</w:t>
      </w:r>
      <w:r w:rsidR="0007077D">
        <w:rPr>
          <w:rFonts w:cs="Times New Roman"/>
          <w:b/>
          <w:szCs w:val="24"/>
        </w:rPr>
        <w:t>í 2022</w:t>
      </w:r>
    </w:p>
    <w:p w:rsidR="00577383" w:rsidRPr="008E68AE" w:rsidRDefault="00577383" w:rsidP="00577383">
      <w:pPr>
        <w:spacing w:after="0" w:line="240" w:lineRule="auto"/>
        <w:jc w:val="both"/>
        <w:rPr>
          <w:rFonts w:cs="Times New Roman"/>
          <w:szCs w:val="24"/>
        </w:rPr>
      </w:pPr>
    </w:p>
    <w:p w:rsidR="00573033" w:rsidRPr="008E68AE" w:rsidRDefault="00573033" w:rsidP="00FA0F6C">
      <w:pPr>
        <w:spacing w:line="240" w:lineRule="auto"/>
        <w:jc w:val="both"/>
        <w:rPr>
          <w:rFonts w:cs="Times New Roman"/>
          <w:szCs w:val="24"/>
        </w:rPr>
      </w:pPr>
      <w:r w:rsidRPr="008E68AE">
        <w:rPr>
          <w:rFonts w:cs="Times New Roman"/>
          <w:szCs w:val="24"/>
        </w:rPr>
        <w:t xml:space="preserve">První den voleb – </w:t>
      </w:r>
      <w:r w:rsidR="0092030B" w:rsidRPr="008E68AE">
        <w:rPr>
          <w:rStyle w:val="Siln"/>
          <w:rFonts w:cs="Times New Roman"/>
          <w:szCs w:val="24"/>
        </w:rPr>
        <w:t xml:space="preserve">v pátek </w:t>
      </w:r>
      <w:r w:rsidR="0007077D">
        <w:rPr>
          <w:rStyle w:val="Siln"/>
          <w:rFonts w:cs="Times New Roman"/>
          <w:szCs w:val="24"/>
        </w:rPr>
        <w:t>23. 9. 2022</w:t>
      </w:r>
      <w:r w:rsidRPr="008E68AE">
        <w:rPr>
          <w:rFonts w:cs="Times New Roman"/>
          <w:szCs w:val="24"/>
        </w:rPr>
        <w:t xml:space="preserve"> proběhne hlasování </w:t>
      </w:r>
      <w:r w:rsidR="0092030B" w:rsidRPr="008E68AE">
        <w:rPr>
          <w:rStyle w:val="Siln"/>
          <w:rFonts w:cs="Times New Roman"/>
          <w:szCs w:val="24"/>
        </w:rPr>
        <w:t xml:space="preserve">od 14:00 hodin do </w:t>
      </w:r>
      <w:r w:rsidRPr="008E68AE">
        <w:rPr>
          <w:rStyle w:val="Siln"/>
          <w:rFonts w:cs="Times New Roman"/>
          <w:szCs w:val="24"/>
        </w:rPr>
        <w:t>22:00 hodin</w:t>
      </w:r>
      <w:r w:rsidRPr="008E68AE">
        <w:rPr>
          <w:rFonts w:cs="Times New Roman"/>
          <w:szCs w:val="24"/>
        </w:rPr>
        <w:t xml:space="preserve">, </w:t>
      </w:r>
      <w:r w:rsidR="0092030B" w:rsidRPr="008E68AE">
        <w:rPr>
          <w:rFonts w:cs="Times New Roman"/>
          <w:szCs w:val="24"/>
        </w:rPr>
        <w:t>D</w:t>
      </w:r>
      <w:r w:rsidRPr="008E68AE">
        <w:rPr>
          <w:rFonts w:cs="Times New Roman"/>
          <w:szCs w:val="24"/>
        </w:rPr>
        <w:t xml:space="preserve">ruhý den voleb – </w:t>
      </w:r>
      <w:r w:rsidR="0092030B" w:rsidRPr="008E68AE">
        <w:rPr>
          <w:rStyle w:val="Siln"/>
          <w:rFonts w:cs="Times New Roman"/>
          <w:szCs w:val="24"/>
        </w:rPr>
        <w:t xml:space="preserve">v sobotu </w:t>
      </w:r>
      <w:r w:rsidR="0007077D">
        <w:rPr>
          <w:rStyle w:val="Siln"/>
          <w:rFonts w:cs="Times New Roman"/>
          <w:szCs w:val="24"/>
        </w:rPr>
        <w:t>24. 9. 2022</w:t>
      </w:r>
      <w:r w:rsidRPr="008E68AE">
        <w:rPr>
          <w:rFonts w:cs="Times New Roman"/>
          <w:szCs w:val="24"/>
        </w:rPr>
        <w:t xml:space="preserve"> se bude hlasovat </w:t>
      </w:r>
      <w:r w:rsidR="0092030B" w:rsidRPr="008E68AE">
        <w:rPr>
          <w:rStyle w:val="Siln"/>
          <w:rFonts w:cs="Times New Roman"/>
          <w:szCs w:val="24"/>
        </w:rPr>
        <w:t xml:space="preserve">od 8:00 hodin do </w:t>
      </w:r>
      <w:r w:rsidRPr="008E68AE">
        <w:rPr>
          <w:rStyle w:val="Siln"/>
          <w:rFonts w:cs="Times New Roman"/>
          <w:szCs w:val="24"/>
        </w:rPr>
        <w:t>14:00 hodin</w:t>
      </w:r>
      <w:r w:rsidRPr="008E68AE">
        <w:rPr>
          <w:rFonts w:cs="Times New Roman"/>
          <w:szCs w:val="24"/>
        </w:rPr>
        <w:t xml:space="preserve">. </w:t>
      </w:r>
    </w:p>
    <w:p w:rsidR="00695D7C" w:rsidRDefault="00C8656C" w:rsidP="00FA0F6C">
      <w:pPr>
        <w:spacing w:line="240" w:lineRule="auto"/>
        <w:jc w:val="both"/>
        <w:rPr>
          <w:rFonts w:cs="Times New Roman"/>
          <w:szCs w:val="24"/>
        </w:rPr>
      </w:pPr>
      <w:r w:rsidRPr="008E68AE">
        <w:rPr>
          <w:rFonts w:cs="Times New Roman"/>
          <w:szCs w:val="24"/>
        </w:rPr>
        <w:t xml:space="preserve">Hlasování </w:t>
      </w:r>
      <w:r w:rsidRPr="00FA0F6C">
        <w:rPr>
          <w:rFonts w:cs="Times New Roman"/>
          <w:b/>
          <w:szCs w:val="24"/>
        </w:rPr>
        <w:t>na území městského obvodu Liberec – Vratislavice nad Nisou</w:t>
      </w:r>
      <w:r w:rsidRPr="008E68AE">
        <w:rPr>
          <w:rFonts w:cs="Times New Roman"/>
          <w:szCs w:val="24"/>
        </w:rPr>
        <w:t xml:space="preserve"> proběhne na obvyklých místech</w:t>
      </w:r>
      <w:r w:rsidR="008E68AE">
        <w:rPr>
          <w:rFonts w:cs="Times New Roman"/>
          <w:szCs w:val="24"/>
        </w:rPr>
        <w:t xml:space="preserve"> -</w:t>
      </w:r>
      <w:r w:rsidRPr="008E68AE">
        <w:rPr>
          <w:rFonts w:cs="Times New Roman"/>
          <w:szCs w:val="24"/>
        </w:rPr>
        <w:t xml:space="preserve"> v </w:t>
      </w:r>
      <w:r w:rsidRPr="00FA0F6C">
        <w:rPr>
          <w:rFonts w:cs="Times New Roman"/>
          <w:b/>
          <w:color w:val="0070C0"/>
          <w:szCs w:val="24"/>
        </w:rPr>
        <w:t>7 volebních okrscích</w:t>
      </w:r>
      <w:r w:rsidR="008E68AE">
        <w:rPr>
          <w:rFonts w:cs="Times New Roman"/>
          <w:szCs w:val="24"/>
        </w:rPr>
        <w:t>:</w:t>
      </w:r>
    </w:p>
    <w:p w:rsidR="00DA1CA0" w:rsidRPr="008E68AE" w:rsidRDefault="00DA1CA0" w:rsidP="000E7611">
      <w:pPr>
        <w:pBdr>
          <w:top w:val="single" w:sz="4" w:space="1" w:color="auto"/>
          <w:left w:val="single" w:sz="4" w:space="4" w:color="auto"/>
          <w:bottom w:val="single" w:sz="4" w:space="1" w:color="auto"/>
          <w:right w:val="single" w:sz="4" w:space="4" w:color="auto"/>
        </w:pBdr>
        <w:spacing w:after="120"/>
        <w:jc w:val="both"/>
        <w:rPr>
          <w:rFonts w:cs="Times New Roman"/>
          <w:b/>
          <w:szCs w:val="24"/>
        </w:rPr>
      </w:pPr>
      <w:r w:rsidRPr="008E68AE">
        <w:rPr>
          <w:rFonts w:cs="Times New Roman"/>
          <w:b/>
          <w:szCs w:val="24"/>
        </w:rPr>
        <w:t>Č. 1001</w:t>
      </w:r>
      <w:r w:rsidR="00B54BD7" w:rsidRPr="008E68AE">
        <w:rPr>
          <w:rFonts w:cs="Times New Roman"/>
          <w:b/>
          <w:szCs w:val="24"/>
        </w:rPr>
        <w:t xml:space="preserve"> </w:t>
      </w:r>
      <w:r w:rsidR="00B54BD7" w:rsidRPr="008E68AE">
        <w:rPr>
          <w:rFonts w:cs="Times New Roman"/>
          <w:b/>
          <w:szCs w:val="24"/>
        </w:rPr>
        <w:tab/>
      </w:r>
      <w:r w:rsidRPr="008E68AE">
        <w:rPr>
          <w:rFonts w:cs="Times New Roman"/>
          <w:b/>
          <w:szCs w:val="24"/>
        </w:rPr>
        <w:t>Domov pro seniory Vratislavice nad Nisou, p.o., U Sila 321</w:t>
      </w:r>
    </w:p>
    <w:p w:rsidR="00DA1CA0" w:rsidRPr="008E68AE" w:rsidRDefault="00DA1CA0" w:rsidP="000E7611">
      <w:pPr>
        <w:pBdr>
          <w:top w:val="single" w:sz="4" w:space="1" w:color="auto"/>
          <w:left w:val="single" w:sz="4" w:space="4" w:color="auto"/>
          <w:bottom w:val="single" w:sz="4" w:space="1" w:color="auto"/>
          <w:right w:val="single" w:sz="4" w:space="4" w:color="auto"/>
        </w:pBdr>
        <w:spacing w:after="120"/>
        <w:jc w:val="both"/>
        <w:rPr>
          <w:rFonts w:cs="Times New Roman"/>
          <w:b/>
          <w:szCs w:val="24"/>
        </w:rPr>
      </w:pPr>
      <w:r w:rsidRPr="008E68AE">
        <w:rPr>
          <w:rFonts w:cs="Times New Roman"/>
          <w:b/>
          <w:szCs w:val="24"/>
        </w:rPr>
        <w:t>Č. 1002</w:t>
      </w:r>
      <w:r w:rsidRPr="008E68AE">
        <w:rPr>
          <w:rFonts w:cs="Times New Roman"/>
          <w:b/>
          <w:szCs w:val="24"/>
        </w:rPr>
        <w:tab/>
        <w:t>Základní škola ve Vratislavicích nad Nisou, Nad Školou 278</w:t>
      </w:r>
    </w:p>
    <w:p w:rsidR="00DA1CA0" w:rsidRPr="008E68AE" w:rsidRDefault="00DA1CA0" w:rsidP="000E7611">
      <w:pPr>
        <w:pBdr>
          <w:top w:val="single" w:sz="4" w:space="1" w:color="auto"/>
          <w:left w:val="single" w:sz="4" w:space="4" w:color="auto"/>
          <w:bottom w:val="single" w:sz="4" w:space="1" w:color="auto"/>
          <w:right w:val="single" w:sz="4" w:space="4" w:color="auto"/>
        </w:pBdr>
        <w:spacing w:after="120"/>
        <w:jc w:val="both"/>
        <w:rPr>
          <w:rFonts w:cs="Times New Roman"/>
          <w:b/>
          <w:szCs w:val="24"/>
        </w:rPr>
      </w:pPr>
      <w:r w:rsidRPr="008E68AE">
        <w:rPr>
          <w:rFonts w:cs="Times New Roman"/>
          <w:b/>
          <w:szCs w:val="24"/>
        </w:rPr>
        <w:t>Č. 1003</w:t>
      </w:r>
      <w:r w:rsidRPr="008E68AE">
        <w:rPr>
          <w:rFonts w:cs="Times New Roman"/>
          <w:b/>
          <w:szCs w:val="24"/>
        </w:rPr>
        <w:tab/>
        <w:t>Základní škola ve Vratislavicích nad Nisou, Nad Školou 278</w:t>
      </w:r>
    </w:p>
    <w:p w:rsidR="00DA1CA0" w:rsidRPr="008E68AE" w:rsidRDefault="00DA1CA0" w:rsidP="000E7611">
      <w:pPr>
        <w:pBdr>
          <w:top w:val="single" w:sz="4" w:space="1" w:color="auto"/>
          <w:left w:val="single" w:sz="4" w:space="4" w:color="auto"/>
          <w:bottom w:val="single" w:sz="4" w:space="1" w:color="auto"/>
          <w:right w:val="single" w:sz="4" w:space="4" w:color="auto"/>
        </w:pBdr>
        <w:spacing w:after="120"/>
        <w:jc w:val="both"/>
        <w:rPr>
          <w:rFonts w:cs="Times New Roman"/>
          <w:b/>
          <w:szCs w:val="24"/>
        </w:rPr>
      </w:pPr>
      <w:r w:rsidRPr="008E68AE">
        <w:rPr>
          <w:rFonts w:cs="Times New Roman"/>
          <w:b/>
          <w:szCs w:val="24"/>
        </w:rPr>
        <w:t>Č. 1004</w:t>
      </w:r>
      <w:r w:rsidRPr="008E68AE">
        <w:rPr>
          <w:rFonts w:cs="Times New Roman"/>
          <w:b/>
          <w:szCs w:val="24"/>
        </w:rPr>
        <w:tab/>
        <w:t>Základní škola ve Vratislavicích nad Nisou, Nad Školou 278</w:t>
      </w:r>
    </w:p>
    <w:p w:rsidR="00DA1CA0" w:rsidRPr="008E68AE" w:rsidRDefault="00DA1CA0" w:rsidP="000E7611">
      <w:pPr>
        <w:pBdr>
          <w:top w:val="single" w:sz="4" w:space="1" w:color="auto"/>
          <w:left w:val="single" w:sz="4" w:space="4" w:color="auto"/>
          <w:bottom w:val="single" w:sz="4" w:space="1" w:color="auto"/>
          <w:right w:val="single" w:sz="4" w:space="4" w:color="auto"/>
        </w:pBdr>
        <w:spacing w:after="120"/>
        <w:jc w:val="both"/>
        <w:rPr>
          <w:rFonts w:cs="Times New Roman"/>
          <w:b/>
          <w:szCs w:val="24"/>
        </w:rPr>
      </w:pPr>
      <w:r w:rsidRPr="008E68AE">
        <w:rPr>
          <w:rFonts w:cs="Times New Roman"/>
          <w:b/>
          <w:szCs w:val="24"/>
        </w:rPr>
        <w:t>Č. 1005</w:t>
      </w:r>
      <w:r w:rsidR="00017491" w:rsidRPr="008E68AE">
        <w:rPr>
          <w:rFonts w:cs="Times New Roman"/>
          <w:b/>
          <w:szCs w:val="24"/>
        </w:rPr>
        <w:tab/>
      </w:r>
      <w:r w:rsidR="00573033" w:rsidRPr="008E68AE">
        <w:rPr>
          <w:rFonts w:cs="Times New Roman"/>
          <w:b/>
          <w:szCs w:val="24"/>
        </w:rPr>
        <w:t>Základní škola ve Vratislavicích nad Nisou, Nad Školou 278</w:t>
      </w:r>
    </w:p>
    <w:p w:rsidR="00DA1CA0" w:rsidRPr="008E68AE" w:rsidRDefault="00DA1CA0" w:rsidP="000E7611">
      <w:pPr>
        <w:pBdr>
          <w:top w:val="single" w:sz="4" w:space="1" w:color="auto"/>
          <w:left w:val="single" w:sz="4" w:space="4" w:color="auto"/>
          <w:bottom w:val="single" w:sz="4" w:space="1" w:color="auto"/>
          <w:right w:val="single" w:sz="4" w:space="4" w:color="auto"/>
        </w:pBdr>
        <w:spacing w:after="120"/>
        <w:jc w:val="both"/>
        <w:rPr>
          <w:rFonts w:cs="Times New Roman"/>
          <w:b/>
          <w:szCs w:val="24"/>
        </w:rPr>
      </w:pPr>
      <w:r w:rsidRPr="008E68AE">
        <w:rPr>
          <w:rFonts w:cs="Times New Roman"/>
          <w:b/>
          <w:szCs w:val="24"/>
        </w:rPr>
        <w:t>Č. 1006</w:t>
      </w:r>
      <w:r w:rsidR="00017491" w:rsidRPr="008E68AE">
        <w:rPr>
          <w:rFonts w:cs="Times New Roman"/>
          <w:b/>
          <w:szCs w:val="24"/>
        </w:rPr>
        <w:tab/>
      </w:r>
      <w:r w:rsidRPr="008E68AE">
        <w:rPr>
          <w:rFonts w:cs="Times New Roman"/>
          <w:b/>
          <w:szCs w:val="24"/>
        </w:rPr>
        <w:t>Zdravotní ústav se sídlem v Ústí nad Labem, pobočka Liberec, U Sila 1139</w:t>
      </w:r>
    </w:p>
    <w:p w:rsidR="00DA1CA0" w:rsidRPr="008E68AE" w:rsidRDefault="00DA1CA0" w:rsidP="000E7611">
      <w:pPr>
        <w:pBdr>
          <w:top w:val="single" w:sz="4" w:space="1" w:color="auto"/>
          <w:left w:val="single" w:sz="4" w:space="4" w:color="auto"/>
          <w:bottom w:val="single" w:sz="4" w:space="1" w:color="auto"/>
          <w:right w:val="single" w:sz="4" w:space="4" w:color="auto"/>
        </w:pBdr>
        <w:spacing w:after="120"/>
        <w:jc w:val="both"/>
        <w:rPr>
          <w:rFonts w:cs="Times New Roman"/>
          <w:b/>
          <w:szCs w:val="24"/>
        </w:rPr>
      </w:pPr>
      <w:r w:rsidRPr="008E68AE">
        <w:rPr>
          <w:rFonts w:cs="Times New Roman"/>
          <w:b/>
          <w:szCs w:val="24"/>
        </w:rPr>
        <w:t>Č. 1007</w:t>
      </w:r>
      <w:r w:rsidR="00017491" w:rsidRPr="008E68AE">
        <w:rPr>
          <w:rFonts w:cs="Times New Roman"/>
          <w:b/>
          <w:szCs w:val="24"/>
        </w:rPr>
        <w:tab/>
      </w:r>
      <w:r w:rsidRPr="008E68AE">
        <w:rPr>
          <w:rFonts w:cs="Times New Roman"/>
          <w:b/>
          <w:szCs w:val="24"/>
        </w:rPr>
        <w:t>Střední umělecká škola v Liberci, s.r.o., Sladovnická 309</w:t>
      </w:r>
    </w:p>
    <w:p w:rsidR="00812FEB" w:rsidRPr="008E68AE" w:rsidRDefault="00812FEB" w:rsidP="00B54BD7">
      <w:pPr>
        <w:jc w:val="both"/>
        <w:rPr>
          <w:rFonts w:cs="Times New Roman"/>
          <w:color w:val="000000"/>
          <w:szCs w:val="24"/>
        </w:rPr>
      </w:pPr>
    </w:p>
    <w:p w:rsidR="00B1221F" w:rsidRPr="008E68AE" w:rsidRDefault="00B1221F" w:rsidP="00B54BD7">
      <w:pPr>
        <w:jc w:val="both"/>
        <w:rPr>
          <w:rFonts w:cs="Times New Roman"/>
          <w:b/>
          <w:color w:val="0070C0"/>
          <w:sz w:val="28"/>
          <w:szCs w:val="28"/>
          <w:u w:val="single"/>
        </w:rPr>
      </w:pPr>
      <w:r w:rsidRPr="008E68AE">
        <w:rPr>
          <w:rFonts w:cs="Times New Roman"/>
          <w:b/>
          <w:color w:val="0070C0"/>
          <w:sz w:val="28"/>
          <w:szCs w:val="28"/>
          <w:u w:val="single"/>
        </w:rPr>
        <w:t>Právo volit</w:t>
      </w:r>
    </w:p>
    <w:p w:rsidR="0007077D" w:rsidRDefault="00136050" w:rsidP="0092030B">
      <w:pPr>
        <w:spacing w:line="240" w:lineRule="auto"/>
        <w:jc w:val="both"/>
        <w:rPr>
          <w:rFonts w:cs="Times New Roman"/>
          <w:szCs w:val="24"/>
        </w:rPr>
      </w:pPr>
      <w:r w:rsidRPr="008E68AE">
        <w:rPr>
          <w:rFonts w:cs="Times New Roman"/>
          <w:szCs w:val="24"/>
        </w:rPr>
        <w:t xml:space="preserve">Právo volit do zastupitelstva obce má občan obce za předpokladu, že jde </w:t>
      </w:r>
      <w:r w:rsidR="00577383">
        <w:rPr>
          <w:rFonts w:cs="Times New Roman"/>
          <w:szCs w:val="24"/>
        </w:rPr>
        <w:t>o</w:t>
      </w:r>
    </w:p>
    <w:p w:rsidR="002A0AFC" w:rsidRDefault="00136050" w:rsidP="002A0AFC">
      <w:pPr>
        <w:pStyle w:val="Odstavecseseznamem"/>
        <w:numPr>
          <w:ilvl w:val="0"/>
          <w:numId w:val="10"/>
        </w:numPr>
        <w:spacing w:line="240" w:lineRule="auto"/>
        <w:jc w:val="both"/>
        <w:rPr>
          <w:rFonts w:cs="Times New Roman"/>
          <w:szCs w:val="24"/>
        </w:rPr>
      </w:pPr>
      <w:r w:rsidRPr="0007077D">
        <w:rPr>
          <w:rFonts w:cs="Times New Roman"/>
          <w:b/>
          <w:szCs w:val="24"/>
        </w:rPr>
        <w:t>státního občana České republiky</w:t>
      </w:r>
      <w:r w:rsidRPr="0007077D">
        <w:rPr>
          <w:rFonts w:cs="Times New Roman"/>
          <w:szCs w:val="24"/>
        </w:rPr>
        <w:t xml:space="preserve">, který </w:t>
      </w:r>
    </w:p>
    <w:p w:rsidR="002A0AFC" w:rsidRDefault="00136050" w:rsidP="002A0AFC">
      <w:pPr>
        <w:pStyle w:val="Odstavecseseznamem"/>
        <w:numPr>
          <w:ilvl w:val="0"/>
          <w:numId w:val="13"/>
        </w:numPr>
        <w:spacing w:line="240" w:lineRule="auto"/>
        <w:jc w:val="both"/>
        <w:rPr>
          <w:rFonts w:cs="Times New Roman"/>
          <w:szCs w:val="24"/>
        </w:rPr>
      </w:pPr>
      <w:r w:rsidRPr="0007077D">
        <w:rPr>
          <w:rFonts w:cs="Times New Roman"/>
          <w:szCs w:val="24"/>
        </w:rPr>
        <w:t xml:space="preserve">alespoň druhý den voleb, tj. </w:t>
      </w:r>
      <w:r w:rsidR="0007077D" w:rsidRPr="0007077D">
        <w:rPr>
          <w:rFonts w:cs="Times New Roman"/>
          <w:b/>
          <w:szCs w:val="24"/>
        </w:rPr>
        <w:t>24. 9. 2022</w:t>
      </w:r>
      <w:r w:rsidRPr="0007077D">
        <w:rPr>
          <w:rFonts w:cs="Times New Roman"/>
          <w:szCs w:val="24"/>
        </w:rPr>
        <w:t xml:space="preserve">, dosáhl věku nejméně </w:t>
      </w:r>
      <w:r w:rsidRPr="0007077D">
        <w:rPr>
          <w:rFonts w:cs="Times New Roman"/>
          <w:b/>
          <w:szCs w:val="24"/>
        </w:rPr>
        <w:t>18 let</w:t>
      </w:r>
      <w:r w:rsidRPr="0007077D">
        <w:rPr>
          <w:rFonts w:cs="Times New Roman"/>
          <w:szCs w:val="24"/>
        </w:rPr>
        <w:t xml:space="preserve">, </w:t>
      </w:r>
    </w:p>
    <w:p w:rsidR="0007077D" w:rsidRDefault="00136050" w:rsidP="002A0AFC">
      <w:pPr>
        <w:pStyle w:val="Odstavecseseznamem"/>
        <w:numPr>
          <w:ilvl w:val="0"/>
          <w:numId w:val="13"/>
        </w:numPr>
        <w:spacing w:line="240" w:lineRule="auto"/>
        <w:jc w:val="both"/>
        <w:rPr>
          <w:rFonts w:cs="Times New Roman"/>
          <w:szCs w:val="24"/>
        </w:rPr>
      </w:pPr>
      <w:r w:rsidRPr="0007077D">
        <w:rPr>
          <w:rFonts w:cs="Times New Roman"/>
          <w:szCs w:val="24"/>
        </w:rPr>
        <w:t xml:space="preserve">je v den voleb v této obci </w:t>
      </w:r>
      <w:r w:rsidRPr="0007077D">
        <w:rPr>
          <w:rFonts w:cs="Times New Roman"/>
          <w:b/>
          <w:szCs w:val="24"/>
        </w:rPr>
        <w:t>přihlášen k trvalému pobytu</w:t>
      </w:r>
    </w:p>
    <w:p w:rsidR="002A0AFC" w:rsidRDefault="00136050" w:rsidP="002A0AFC">
      <w:pPr>
        <w:pStyle w:val="Odstavecseseznamem"/>
        <w:numPr>
          <w:ilvl w:val="0"/>
          <w:numId w:val="10"/>
        </w:numPr>
        <w:spacing w:line="240" w:lineRule="auto"/>
        <w:jc w:val="both"/>
        <w:rPr>
          <w:rFonts w:cs="Times New Roman"/>
          <w:szCs w:val="24"/>
        </w:rPr>
      </w:pPr>
      <w:r w:rsidRPr="0007077D">
        <w:rPr>
          <w:rFonts w:cs="Times New Roman"/>
          <w:szCs w:val="24"/>
        </w:rPr>
        <w:t xml:space="preserve"> a </w:t>
      </w:r>
      <w:r w:rsidRPr="0007077D">
        <w:rPr>
          <w:rFonts w:cs="Times New Roman"/>
          <w:b/>
          <w:szCs w:val="24"/>
        </w:rPr>
        <w:t>státní</w:t>
      </w:r>
      <w:r w:rsidR="00577383">
        <w:rPr>
          <w:rFonts w:cs="Times New Roman"/>
          <w:b/>
          <w:szCs w:val="24"/>
        </w:rPr>
        <w:t>ho</w:t>
      </w:r>
      <w:r w:rsidRPr="0007077D">
        <w:rPr>
          <w:rFonts w:cs="Times New Roman"/>
          <w:b/>
          <w:szCs w:val="24"/>
        </w:rPr>
        <w:t xml:space="preserve"> občan</w:t>
      </w:r>
      <w:r w:rsidR="00577383">
        <w:rPr>
          <w:rFonts w:cs="Times New Roman"/>
          <w:b/>
          <w:szCs w:val="24"/>
        </w:rPr>
        <w:t>a</w:t>
      </w:r>
      <w:r w:rsidRPr="0007077D">
        <w:rPr>
          <w:rFonts w:cs="Times New Roman"/>
          <w:b/>
          <w:szCs w:val="24"/>
        </w:rPr>
        <w:t xml:space="preserve"> jiného státu (EU)</w:t>
      </w:r>
      <w:r w:rsidRPr="0007077D">
        <w:rPr>
          <w:rFonts w:cs="Times New Roman"/>
          <w:szCs w:val="24"/>
        </w:rPr>
        <w:t xml:space="preserve">, který </w:t>
      </w:r>
    </w:p>
    <w:p w:rsidR="002A0AFC" w:rsidRDefault="00136050" w:rsidP="002A0AFC">
      <w:pPr>
        <w:pStyle w:val="Odstavecseseznamem"/>
        <w:numPr>
          <w:ilvl w:val="0"/>
          <w:numId w:val="11"/>
        </w:numPr>
        <w:spacing w:line="240" w:lineRule="auto"/>
        <w:jc w:val="both"/>
        <w:rPr>
          <w:rFonts w:cs="Times New Roman"/>
          <w:szCs w:val="24"/>
        </w:rPr>
      </w:pPr>
      <w:r w:rsidRPr="0007077D">
        <w:rPr>
          <w:rFonts w:cs="Times New Roman"/>
          <w:szCs w:val="24"/>
        </w:rPr>
        <w:t xml:space="preserve">alespoň druhý den voleb, tj. </w:t>
      </w:r>
      <w:r w:rsidR="0007077D">
        <w:rPr>
          <w:rFonts w:cs="Times New Roman"/>
          <w:b/>
          <w:szCs w:val="24"/>
        </w:rPr>
        <w:t>24. 9. 2022</w:t>
      </w:r>
      <w:r w:rsidRPr="0007077D">
        <w:rPr>
          <w:rFonts w:cs="Times New Roman"/>
          <w:szCs w:val="24"/>
        </w:rPr>
        <w:t xml:space="preserve">, dosáhl věku </w:t>
      </w:r>
      <w:r w:rsidRPr="0007077D">
        <w:rPr>
          <w:rFonts w:cs="Times New Roman"/>
          <w:b/>
          <w:szCs w:val="24"/>
        </w:rPr>
        <w:t>18 let</w:t>
      </w:r>
      <w:r w:rsidRPr="0007077D">
        <w:rPr>
          <w:rFonts w:cs="Times New Roman"/>
          <w:szCs w:val="24"/>
        </w:rPr>
        <w:t xml:space="preserve">, </w:t>
      </w:r>
    </w:p>
    <w:p w:rsidR="001B72AF" w:rsidRDefault="0007077D" w:rsidP="002A0AFC">
      <w:pPr>
        <w:pStyle w:val="Odstavecseseznamem"/>
        <w:numPr>
          <w:ilvl w:val="0"/>
          <w:numId w:val="11"/>
        </w:numPr>
        <w:spacing w:line="240" w:lineRule="auto"/>
        <w:jc w:val="both"/>
        <w:rPr>
          <w:rFonts w:cs="Times New Roman"/>
          <w:szCs w:val="24"/>
        </w:rPr>
      </w:pPr>
      <w:r>
        <w:rPr>
          <w:rFonts w:cs="Times New Roman"/>
          <w:szCs w:val="24"/>
        </w:rPr>
        <w:t xml:space="preserve">je držitelem </w:t>
      </w:r>
      <w:r w:rsidRPr="00577383">
        <w:rPr>
          <w:rFonts w:cs="Times New Roman"/>
          <w:b/>
          <w:szCs w:val="24"/>
        </w:rPr>
        <w:t>potvrzení o přechodném pobytu</w:t>
      </w:r>
      <w:r>
        <w:rPr>
          <w:rFonts w:cs="Times New Roman"/>
          <w:szCs w:val="24"/>
        </w:rPr>
        <w:t xml:space="preserve"> na území nebo </w:t>
      </w:r>
      <w:r w:rsidRPr="00577383">
        <w:rPr>
          <w:rFonts w:cs="Times New Roman"/>
          <w:b/>
          <w:szCs w:val="24"/>
        </w:rPr>
        <w:t>povolení k trvalému pobytu</w:t>
      </w:r>
      <w:r>
        <w:rPr>
          <w:rFonts w:cs="Times New Roman"/>
          <w:szCs w:val="24"/>
        </w:rPr>
        <w:t xml:space="preserve"> </w:t>
      </w:r>
      <w:r w:rsidR="002A0AFC">
        <w:rPr>
          <w:rFonts w:cs="Times New Roman"/>
          <w:szCs w:val="24"/>
        </w:rPr>
        <w:t xml:space="preserve"> a je </w:t>
      </w:r>
      <w:r w:rsidR="002A0AFC" w:rsidRPr="00577383">
        <w:rPr>
          <w:rFonts w:cs="Times New Roman"/>
          <w:b/>
          <w:szCs w:val="24"/>
        </w:rPr>
        <w:t>přihlášen k pobytu v této obci</w:t>
      </w:r>
      <w:r w:rsidR="002A0AFC">
        <w:rPr>
          <w:rFonts w:cs="Times New Roman"/>
          <w:szCs w:val="24"/>
        </w:rPr>
        <w:t xml:space="preserve"> </w:t>
      </w:r>
      <w:r w:rsidR="00136050" w:rsidRPr="0007077D">
        <w:rPr>
          <w:rFonts w:cs="Times New Roman"/>
          <w:szCs w:val="24"/>
        </w:rPr>
        <w:t xml:space="preserve">a jemuž právo volit přiznává </w:t>
      </w:r>
      <w:r w:rsidR="00136050" w:rsidRPr="00577383">
        <w:rPr>
          <w:rFonts w:cs="Times New Roman"/>
          <w:szCs w:val="24"/>
        </w:rPr>
        <w:t>mezinárodní úmluva, kterou je Česká republika vázána a která byla vyhlášena ve Sbírce</w:t>
      </w:r>
      <w:r w:rsidR="002A0AFC" w:rsidRPr="00577383">
        <w:rPr>
          <w:rFonts w:cs="Times New Roman"/>
          <w:szCs w:val="24"/>
        </w:rPr>
        <w:t xml:space="preserve"> mezináro</w:t>
      </w:r>
      <w:r w:rsidR="002A0AFC">
        <w:rPr>
          <w:rFonts w:cs="Times New Roman"/>
          <w:szCs w:val="24"/>
        </w:rPr>
        <w:t>dních úmluv</w:t>
      </w:r>
      <w:r w:rsidR="00577383">
        <w:rPr>
          <w:rFonts w:cs="Times New Roman"/>
          <w:szCs w:val="24"/>
        </w:rPr>
        <w:t>,</w:t>
      </w:r>
    </w:p>
    <w:p w:rsidR="002A0AFC" w:rsidRPr="0007077D" w:rsidRDefault="002A0AFC" w:rsidP="002A0AFC">
      <w:pPr>
        <w:pStyle w:val="Odstavecseseznamem"/>
        <w:numPr>
          <w:ilvl w:val="0"/>
          <w:numId w:val="11"/>
        </w:numPr>
        <w:spacing w:line="240" w:lineRule="auto"/>
        <w:jc w:val="both"/>
        <w:rPr>
          <w:rFonts w:cs="Times New Roman"/>
          <w:szCs w:val="24"/>
        </w:rPr>
      </w:pPr>
      <w:r>
        <w:rPr>
          <w:rFonts w:cs="Times New Roman"/>
          <w:szCs w:val="24"/>
        </w:rPr>
        <w:t xml:space="preserve">a na vlastní žádost byl </w:t>
      </w:r>
      <w:r w:rsidR="00577383">
        <w:rPr>
          <w:rFonts w:cs="Times New Roman"/>
          <w:szCs w:val="24"/>
        </w:rPr>
        <w:t>obecním</w:t>
      </w:r>
      <w:r>
        <w:rPr>
          <w:rFonts w:cs="Times New Roman"/>
          <w:szCs w:val="24"/>
        </w:rPr>
        <w:t xml:space="preserve"> úřadem zapsán do dodatku stálého seznamu voličů podle §28 odst. 1 zák. o volbách do ZO.</w:t>
      </w:r>
    </w:p>
    <w:p w:rsidR="00010671" w:rsidRDefault="00010671" w:rsidP="0092030B">
      <w:pPr>
        <w:spacing w:line="240" w:lineRule="auto"/>
        <w:jc w:val="both"/>
        <w:rPr>
          <w:rFonts w:cs="Times New Roman"/>
          <w:b/>
          <w:szCs w:val="24"/>
        </w:rPr>
      </w:pPr>
    </w:p>
    <w:p w:rsidR="002A0AFC" w:rsidRDefault="00136050" w:rsidP="0092030B">
      <w:pPr>
        <w:spacing w:line="240" w:lineRule="auto"/>
        <w:jc w:val="both"/>
        <w:rPr>
          <w:rFonts w:cs="Times New Roman"/>
          <w:szCs w:val="24"/>
        </w:rPr>
      </w:pPr>
      <w:r w:rsidRPr="008E68AE">
        <w:rPr>
          <w:rFonts w:cs="Times New Roman"/>
          <w:b/>
          <w:szCs w:val="24"/>
        </w:rPr>
        <w:t xml:space="preserve">Překážkami ve výkonu volebního práva </w:t>
      </w:r>
      <w:r w:rsidRPr="008E68AE">
        <w:rPr>
          <w:rFonts w:cs="Times New Roman"/>
          <w:szCs w:val="24"/>
        </w:rPr>
        <w:t>pro volby do </w:t>
      </w:r>
      <w:r w:rsidR="002A0AFC">
        <w:rPr>
          <w:rFonts w:cs="Times New Roman"/>
          <w:szCs w:val="24"/>
        </w:rPr>
        <w:t>ZO (tedy nemožnost volit) je:</w:t>
      </w:r>
    </w:p>
    <w:p w:rsidR="002A0AFC" w:rsidRDefault="00136050" w:rsidP="002A0AFC">
      <w:pPr>
        <w:pStyle w:val="Odstavecseseznamem"/>
        <w:numPr>
          <w:ilvl w:val="0"/>
          <w:numId w:val="14"/>
        </w:numPr>
        <w:spacing w:line="240" w:lineRule="auto"/>
        <w:ind w:left="426"/>
        <w:jc w:val="both"/>
        <w:rPr>
          <w:rFonts w:cs="Times New Roman"/>
          <w:szCs w:val="24"/>
        </w:rPr>
      </w:pPr>
      <w:r w:rsidRPr="002A0AFC">
        <w:rPr>
          <w:rFonts w:cs="Times New Roman"/>
          <w:szCs w:val="24"/>
        </w:rPr>
        <w:t xml:space="preserve">je zákonem stanovené omezení osobní svobody z důvodu výkonu trestu odnětí svobody, </w:t>
      </w:r>
    </w:p>
    <w:p w:rsidR="002A0AFC" w:rsidRDefault="00136050" w:rsidP="002A0AFC">
      <w:pPr>
        <w:pStyle w:val="Odstavecseseznamem"/>
        <w:numPr>
          <w:ilvl w:val="0"/>
          <w:numId w:val="14"/>
        </w:numPr>
        <w:spacing w:line="240" w:lineRule="auto"/>
        <w:ind w:left="426"/>
        <w:jc w:val="both"/>
        <w:rPr>
          <w:rFonts w:cs="Times New Roman"/>
          <w:szCs w:val="24"/>
        </w:rPr>
      </w:pPr>
      <w:r w:rsidRPr="002A0AFC">
        <w:rPr>
          <w:rFonts w:cs="Times New Roman"/>
          <w:szCs w:val="24"/>
        </w:rPr>
        <w:t xml:space="preserve">omezení svéprávnosti k výkonu volebního práva, </w:t>
      </w:r>
    </w:p>
    <w:p w:rsidR="002A0AFC" w:rsidRDefault="00136050" w:rsidP="002A0AFC">
      <w:pPr>
        <w:pStyle w:val="Odstavecseseznamem"/>
        <w:numPr>
          <w:ilvl w:val="0"/>
          <w:numId w:val="14"/>
        </w:numPr>
        <w:spacing w:line="240" w:lineRule="auto"/>
        <w:ind w:left="426"/>
        <w:jc w:val="both"/>
        <w:rPr>
          <w:rFonts w:cs="Times New Roman"/>
          <w:szCs w:val="24"/>
        </w:rPr>
      </w:pPr>
      <w:r w:rsidRPr="002A0AFC">
        <w:rPr>
          <w:rFonts w:cs="Times New Roman"/>
          <w:szCs w:val="24"/>
        </w:rPr>
        <w:t xml:space="preserve">zákonem stanovené omezení osobní svobody z důvodu ochrany zdraví lidu, </w:t>
      </w:r>
    </w:p>
    <w:p w:rsidR="00136050" w:rsidRPr="002A0AFC" w:rsidRDefault="00136050" w:rsidP="002A0AFC">
      <w:pPr>
        <w:pStyle w:val="Odstavecseseznamem"/>
        <w:numPr>
          <w:ilvl w:val="0"/>
          <w:numId w:val="14"/>
        </w:numPr>
        <w:spacing w:line="240" w:lineRule="auto"/>
        <w:ind w:left="426"/>
        <w:jc w:val="both"/>
        <w:rPr>
          <w:rFonts w:cs="Times New Roman"/>
          <w:szCs w:val="24"/>
        </w:rPr>
      </w:pPr>
      <w:r w:rsidRPr="002A0AFC">
        <w:rPr>
          <w:rFonts w:cs="Times New Roman"/>
          <w:szCs w:val="24"/>
        </w:rPr>
        <w:t>výkon vojenské základní nebo náhradní služby nebo služba vojáka z povolání v</w:t>
      </w:r>
      <w:r w:rsidR="008E68AE" w:rsidRPr="002A0AFC">
        <w:rPr>
          <w:rFonts w:cs="Times New Roman"/>
          <w:szCs w:val="24"/>
        </w:rPr>
        <w:t> </w:t>
      </w:r>
      <w:r w:rsidRPr="002A0AFC">
        <w:rPr>
          <w:rFonts w:cs="Times New Roman"/>
          <w:szCs w:val="24"/>
        </w:rPr>
        <w:t>zahraničí</w:t>
      </w:r>
      <w:r w:rsidR="008E68AE" w:rsidRPr="002A0AFC">
        <w:rPr>
          <w:rFonts w:cs="Times New Roman"/>
          <w:szCs w:val="24"/>
        </w:rPr>
        <w:t>.</w:t>
      </w:r>
    </w:p>
    <w:p w:rsidR="001B72AF" w:rsidRPr="008E68AE" w:rsidRDefault="001B72AF" w:rsidP="0092030B">
      <w:pPr>
        <w:spacing w:line="240" w:lineRule="auto"/>
        <w:jc w:val="both"/>
        <w:rPr>
          <w:rFonts w:eastAsia="Calibri" w:cs="Times New Roman"/>
          <w:szCs w:val="24"/>
        </w:rPr>
      </w:pPr>
      <w:r w:rsidRPr="008E68AE">
        <w:rPr>
          <w:rFonts w:eastAsia="Calibri" w:cs="Times New Roman"/>
          <w:szCs w:val="24"/>
        </w:rPr>
        <w:lastRenderedPageBreak/>
        <w:t xml:space="preserve">Povinností voliče je po příchodu do volební místnosti </w:t>
      </w:r>
      <w:r w:rsidRPr="008E68AE">
        <w:rPr>
          <w:rFonts w:eastAsia="Calibri" w:cs="Times New Roman"/>
          <w:b/>
          <w:szCs w:val="24"/>
        </w:rPr>
        <w:t>prokázat svou totožnost a státní občanství České republiky</w:t>
      </w:r>
      <w:r w:rsidRPr="008E68AE">
        <w:rPr>
          <w:rFonts w:eastAsia="Calibri" w:cs="Times New Roman"/>
          <w:szCs w:val="24"/>
        </w:rPr>
        <w:t xml:space="preserve">, popřípadě státní občanství státu, jehož občané jsou oprávněni </w:t>
      </w:r>
      <w:r w:rsidR="001E7512" w:rsidRPr="008E68AE">
        <w:rPr>
          <w:rFonts w:eastAsia="Calibri" w:cs="Times New Roman"/>
          <w:szCs w:val="24"/>
        </w:rPr>
        <w:t xml:space="preserve">volit na území České republiky </w:t>
      </w:r>
      <w:r w:rsidR="001E7512" w:rsidRPr="008E68AE">
        <w:rPr>
          <w:rFonts w:eastAsia="Times New Roman" w:cs="Times New Roman"/>
          <w:szCs w:val="24"/>
          <w:lang w:eastAsia="cs-CZ"/>
        </w:rPr>
        <w:t>(</w:t>
      </w:r>
      <w:r w:rsidR="001E7512" w:rsidRPr="008E68AE">
        <w:rPr>
          <w:rFonts w:eastAsia="Times New Roman" w:cs="Times New Roman"/>
          <w:b/>
          <w:bCs/>
          <w:szCs w:val="24"/>
          <w:lang w:eastAsia="cs-CZ"/>
        </w:rPr>
        <w:t>občanský průkaz</w:t>
      </w:r>
      <w:r w:rsidR="001E7512" w:rsidRPr="008E68AE">
        <w:rPr>
          <w:rFonts w:eastAsia="Times New Roman" w:cs="Times New Roman"/>
          <w:szCs w:val="24"/>
          <w:lang w:eastAsia="cs-CZ"/>
        </w:rPr>
        <w:t xml:space="preserve"> nebo </w:t>
      </w:r>
      <w:r w:rsidR="001E7512" w:rsidRPr="008E68AE">
        <w:rPr>
          <w:rFonts w:eastAsia="Times New Roman" w:cs="Times New Roman"/>
          <w:b/>
          <w:bCs/>
          <w:szCs w:val="24"/>
          <w:lang w:eastAsia="cs-CZ"/>
        </w:rPr>
        <w:t>cestovní pas</w:t>
      </w:r>
      <w:r w:rsidR="001E7512" w:rsidRPr="008E68AE">
        <w:rPr>
          <w:rFonts w:eastAsia="Times New Roman" w:cs="Times New Roman"/>
          <w:szCs w:val="24"/>
          <w:lang w:eastAsia="cs-CZ"/>
        </w:rPr>
        <w:t xml:space="preserve">, cizinci předloží </w:t>
      </w:r>
      <w:r w:rsidR="001E7512" w:rsidRPr="008E68AE">
        <w:rPr>
          <w:rFonts w:eastAsia="Times New Roman" w:cs="Times New Roman"/>
          <w:b/>
          <w:bCs/>
          <w:szCs w:val="24"/>
          <w:lang w:eastAsia="cs-CZ"/>
        </w:rPr>
        <w:t>průkaz o povolení pobytu</w:t>
      </w:r>
      <w:r w:rsidR="001E7512" w:rsidRPr="008E68AE">
        <w:rPr>
          <w:rFonts w:eastAsia="Times New Roman" w:cs="Times New Roman"/>
          <w:szCs w:val="24"/>
          <w:lang w:eastAsia="cs-CZ"/>
        </w:rPr>
        <w:t>).</w:t>
      </w:r>
    </w:p>
    <w:p w:rsidR="001B72AF" w:rsidRPr="008E68AE" w:rsidRDefault="001B72AF" w:rsidP="0092030B">
      <w:pPr>
        <w:spacing w:line="240" w:lineRule="auto"/>
        <w:jc w:val="both"/>
        <w:rPr>
          <w:rFonts w:eastAsia="Calibri" w:cs="Times New Roman"/>
          <w:szCs w:val="24"/>
        </w:rPr>
      </w:pPr>
    </w:p>
    <w:p w:rsidR="00FB691D" w:rsidRPr="008E68AE" w:rsidRDefault="001E7512" w:rsidP="00FB691D">
      <w:pPr>
        <w:spacing w:line="240" w:lineRule="auto"/>
        <w:jc w:val="both"/>
        <w:rPr>
          <w:rFonts w:cs="Times New Roman"/>
          <w:szCs w:val="24"/>
        </w:rPr>
      </w:pPr>
      <w:r w:rsidRPr="00FA0F6C">
        <w:rPr>
          <w:rFonts w:eastAsia="Times New Roman" w:cs="Times New Roman"/>
          <w:b/>
          <w:color w:val="0070C0"/>
          <w:szCs w:val="24"/>
          <w:lang w:eastAsia="cs-CZ"/>
        </w:rPr>
        <w:t>Stálý seznam voličů</w:t>
      </w:r>
      <w:r w:rsidRPr="00FA0F6C">
        <w:rPr>
          <w:rFonts w:eastAsia="Times New Roman" w:cs="Times New Roman"/>
          <w:color w:val="0070C0"/>
          <w:szCs w:val="24"/>
          <w:lang w:eastAsia="cs-CZ"/>
        </w:rPr>
        <w:t xml:space="preserve"> </w:t>
      </w:r>
      <w:r w:rsidRPr="008E68AE">
        <w:rPr>
          <w:rFonts w:eastAsia="Times New Roman" w:cs="Times New Roman"/>
          <w:szCs w:val="24"/>
          <w:lang w:eastAsia="cs-CZ"/>
        </w:rPr>
        <w:t xml:space="preserve">vede obecní úřad pro voliče, kteří jsou v této obci přihlášeni k trvalému pobytu. </w:t>
      </w:r>
      <w:r w:rsidR="00FB691D" w:rsidRPr="008E68AE">
        <w:rPr>
          <w:rFonts w:eastAsia="Calibri" w:cs="Times New Roman"/>
          <w:szCs w:val="24"/>
        </w:rPr>
        <w:t xml:space="preserve">Podle § 28 odst. 2 zák. o volbách do ZO si každý volič může v úředních hodinách na obecním úřadě </w:t>
      </w:r>
      <w:r w:rsidR="00FB691D" w:rsidRPr="008E68AE">
        <w:rPr>
          <w:rFonts w:eastAsia="Calibri" w:cs="Times New Roman"/>
          <w:b/>
          <w:szCs w:val="24"/>
        </w:rPr>
        <w:t>ověřit, zda je zapsán v seznamu</w:t>
      </w:r>
      <w:r w:rsidR="00FB691D" w:rsidRPr="008E68AE">
        <w:rPr>
          <w:rFonts w:eastAsia="Calibri" w:cs="Times New Roman"/>
          <w:szCs w:val="24"/>
        </w:rPr>
        <w:t>; může požadovat doplnění údajů nebo provedení oprav.</w:t>
      </w:r>
    </w:p>
    <w:p w:rsidR="00112FE0" w:rsidRPr="00FB691D" w:rsidRDefault="00112FE0" w:rsidP="0092030B">
      <w:pPr>
        <w:spacing w:before="100" w:beforeAutospacing="1" w:after="100" w:afterAutospacing="1" w:line="240" w:lineRule="auto"/>
        <w:jc w:val="both"/>
        <w:rPr>
          <w:rFonts w:eastAsia="Times New Roman" w:cs="Times New Roman"/>
          <w:bCs/>
          <w:szCs w:val="24"/>
          <w:lang w:eastAsia="cs-CZ"/>
        </w:rPr>
      </w:pPr>
      <w:r w:rsidRPr="00FA0F6C">
        <w:rPr>
          <w:rFonts w:eastAsia="Times New Roman" w:cs="Times New Roman"/>
          <w:b/>
          <w:bCs/>
          <w:color w:val="0070C0"/>
          <w:szCs w:val="24"/>
          <w:lang w:eastAsia="cs-CZ"/>
        </w:rPr>
        <w:t xml:space="preserve">V dodatku stálého seznamu </w:t>
      </w:r>
      <w:r w:rsidRPr="00FB691D">
        <w:rPr>
          <w:rFonts w:eastAsia="Times New Roman" w:cs="Times New Roman"/>
          <w:bCs/>
          <w:szCs w:val="24"/>
          <w:lang w:eastAsia="cs-CZ"/>
        </w:rPr>
        <w:t>voličů jsou vedeni voliči</w:t>
      </w:r>
      <w:r w:rsidR="001E7512" w:rsidRPr="00FB691D">
        <w:rPr>
          <w:rFonts w:eastAsia="Times New Roman" w:cs="Times New Roman"/>
          <w:bCs/>
          <w:szCs w:val="24"/>
          <w:lang w:eastAsia="cs-CZ"/>
        </w:rPr>
        <w:t xml:space="preserve">, </w:t>
      </w:r>
      <w:r w:rsidRPr="00FB691D">
        <w:rPr>
          <w:rFonts w:eastAsia="Times New Roman" w:cs="Times New Roman"/>
          <w:bCs/>
          <w:szCs w:val="24"/>
          <w:lang w:eastAsia="cs-CZ"/>
        </w:rPr>
        <w:t xml:space="preserve">kteří </w:t>
      </w:r>
      <w:r w:rsidRPr="00FB691D">
        <w:rPr>
          <w:rFonts w:eastAsia="Times New Roman" w:cs="Times New Roman"/>
          <w:b/>
          <w:bCs/>
          <w:szCs w:val="24"/>
          <w:lang w:eastAsia="cs-CZ"/>
        </w:rPr>
        <w:t>nejsou</w:t>
      </w:r>
      <w:r w:rsidR="001E7512" w:rsidRPr="00FB691D">
        <w:rPr>
          <w:rFonts w:eastAsia="Times New Roman" w:cs="Times New Roman"/>
          <w:b/>
          <w:bCs/>
          <w:szCs w:val="24"/>
          <w:lang w:eastAsia="cs-CZ"/>
        </w:rPr>
        <w:t xml:space="preserve"> státním</w:t>
      </w:r>
      <w:r w:rsidRPr="00FB691D">
        <w:rPr>
          <w:rFonts w:eastAsia="Times New Roman" w:cs="Times New Roman"/>
          <w:b/>
          <w:bCs/>
          <w:szCs w:val="24"/>
          <w:lang w:eastAsia="cs-CZ"/>
        </w:rPr>
        <w:t>i občany</w:t>
      </w:r>
      <w:r w:rsidR="001E7512" w:rsidRPr="00FB691D">
        <w:rPr>
          <w:rFonts w:eastAsia="Times New Roman" w:cs="Times New Roman"/>
          <w:b/>
          <w:bCs/>
          <w:szCs w:val="24"/>
          <w:lang w:eastAsia="cs-CZ"/>
        </w:rPr>
        <w:t xml:space="preserve"> České republiky</w:t>
      </w:r>
      <w:r w:rsidRPr="00FB691D">
        <w:rPr>
          <w:rFonts w:eastAsia="Times New Roman" w:cs="Times New Roman"/>
          <w:bCs/>
          <w:szCs w:val="24"/>
          <w:lang w:eastAsia="cs-CZ"/>
        </w:rPr>
        <w:t xml:space="preserve"> a kteří jsou na území obce přihlášeni </w:t>
      </w:r>
      <w:r w:rsidRPr="00FB691D">
        <w:rPr>
          <w:rFonts w:eastAsia="Times New Roman" w:cs="Times New Roman"/>
          <w:b/>
          <w:bCs/>
          <w:szCs w:val="24"/>
          <w:lang w:eastAsia="cs-CZ"/>
        </w:rPr>
        <w:t>k pobytu (k trvalému, popř. přechodnému)</w:t>
      </w:r>
      <w:r w:rsidRPr="00FB691D">
        <w:rPr>
          <w:rFonts w:eastAsia="Times New Roman" w:cs="Times New Roman"/>
          <w:bCs/>
          <w:szCs w:val="24"/>
          <w:lang w:eastAsia="cs-CZ"/>
        </w:rPr>
        <w:t>:</w:t>
      </w:r>
    </w:p>
    <w:p w:rsidR="00112FE0" w:rsidRPr="00FB691D" w:rsidRDefault="00112FE0" w:rsidP="00FA0F6C">
      <w:pPr>
        <w:pStyle w:val="Odstavecseseznamem"/>
        <w:numPr>
          <w:ilvl w:val="0"/>
          <w:numId w:val="17"/>
        </w:numPr>
        <w:spacing w:before="100" w:beforeAutospacing="1" w:after="100" w:afterAutospacing="1" w:line="240" w:lineRule="auto"/>
        <w:ind w:left="426"/>
        <w:jc w:val="both"/>
        <w:rPr>
          <w:rFonts w:eastAsia="Times New Roman" w:cs="Times New Roman"/>
          <w:szCs w:val="24"/>
          <w:lang w:eastAsia="cs-CZ"/>
        </w:rPr>
      </w:pPr>
      <w:r w:rsidRPr="00FB691D">
        <w:rPr>
          <w:rFonts w:eastAsia="Times New Roman" w:cs="Times New Roman"/>
          <w:bCs/>
          <w:szCs w:val="24"/>
          <w:lang w:eastAsia="cs-CZ"/>
        </w:rPr>
        <w:t xml:space="preserve">v minulosti byli na svou </w:t>
      </w:r>
      <w:r w:rsidRPr="00577383">
        <w:rPr>
          <w:rFonts w:eastAsia="Times New Roman" w:cs="Times New Roman"/>
          <w:b/>
          <w:bCs/>
          <w:szCs w:val="24"/>
          <w:lang w:eastAsia="cs-CZ"/>
        </w:rPr>
        <w:t>vlastní žádost</w:t>
      </w:r>
      <w:r w:rsidRPr="00FB691D">
        <w:rPr>
          <w:rFonts w:eastAsia="Times New Roman" w:cs="Times New Roman"/>
          <w:bCs/>
          <w:szCs w:val="24"/>
          <w:lang w:eastAsia="cs-CZ"/>
        </w:rPr>
        <w:t xml:space="preserve"> do dodatku zapsáni a jejich oprávnění trvá,</w:t>
      </w:r>
    </w:p>
    <w:p w:rsidR="00112FE0" w:rsidRDefault="00112FE0" w:rsidP="00FA0F6C">
      <w:pPr>
        <w:pStyle w:val="Odstavecseseznamem"/>
        <w:numPr>
          <w:ilvl w:val="0"/>
          <w:numId w:val="17"/>
        </w:numPr>
        <w:spacing w:before="100" w:beforeAutospacing="1" w:after="100" w:afterAutospacing="1" w:line="240" w:lineRule="auto"/>
        <w:ind w:left="426"/>
        <w:jc w:val="both"/>
        <w:rPr>
          <w:rFonts w:eastAsia="Times New Roman" w:cs="Times New Roman"/>
          <w:szCs w:val="24"/>
          <w:lang w:eastAsia="cs-CZ"/>
        </w:rPr>
      </w:pPr>
      <w:r w:rsidRPr="00FB691D">
        <w:rPr>
          <w:rFonts w:eastAsia="Times New Roman" w:cs="Times New Roman"/>
          <w:bCs/>
          <w:szCs w:val="24"/>
          <w:lang w:eastAsia="cs-CZ"/>
        </w:rPr>
        <w:t xml:space="preserve">nebo podají </w:t>
      </w:r>
      <w:r w:rsidRPr="00577383">
        <w:rPr>
          <w:rFonts w:eastAsia="Times New Roman" w:cs="Times New Roman"/>
          <w:b/>
          <w:bCs/>
          <w:szCs w:val="24"/>
          <w:lang w:eastAsia="cs-CZ"/>
        </w:rPr>
        <w:t>žádost</w:t>
      </w:r>
      <w:r w:rsidRPr="00FB691D">
        <w:rPr>
          <w:rFonts w:eastAsia="Times New Roman" w:cs="Times New Roman"/>
          <w:bCs/>
          <w:szCs w:val="24"/>
          <w:lang w:eastAsia="cs-CZ"/>
        </w:rPr>
        <w:t xml:space="preserve"> o zápis do dodatku voličů </w:t>
      </w:r>
      <w:r w:rsidRPr="00577383">
        <w:rPr>
          <w:rFonts w:eastAsia="Times New Roman" w:cs="Times New Roman"/>
          <w:b/>
          <w:bCs/>
          <w:szCs w:val="24"/>
          <w:lang w:eastAsia="cs-CZ"/>
        </w:rPr>
        <w:t>prvně</w:t>
      </w:r>
      <w:r w:rsidRPr="00FB691D">
        <w:rPr>
          <w:rFonts w:eastAsia="Times New Roman" w:cs="Times New Roman"/>
          <w:bCs/>
          <w:szCs w:val="24"/>
          <w:lang w:eastAsia="cs-CZ"/>
        </w:rPr>
        <w:t xml:space="preserve"> a to </w:t>
      </w:r>
      <w:r w:rsidRPr="00FB691D">
        <w:rPr>
          <w:rFonts w:eastAsia="Times New Roman" w:cs="Times New Roman"/>
          <w:b/>
          <w:bCs/>
          <w:szCs w:val="24"/>
          <w:lang w:eastAsia="cs-CZ"/>
        </w:rPr>
        <w:t>nejpozději do středy 21. 9. 2022 16:00 hod</w:t>
      </w:r>
      <w:r w:rsidRPr="00FB691D">
        <w:rPr>
          <w:rFonts w:eastAsia="Times New Roman" w:cs="Times New Roman"/>
          <w:bCs/>
          <w:szCs w:val="24"/>
          <w:lang w:eastAsia="cs-CZ"/>
        </w:rPr>
        <w:t>. V</w:t>
      </w:r>
      <w:r w:rsidR="001E7512" w:rsidRPr="00FB691D">
        <w:rPr>
          <w:rFonts w:eastAsia="Times New Roman" w:cs="Times New Roman"/>
          <w:szCs w:val="24"/>
          <w:lang w:eastAsia="cs-CZ"/>
        </w:rPr>
        <w:t>olič proká</w:t>
      </w:r>
      <w:r w:rsidR="001E7512" w:rsidRPr="00112FE0">
        <w:rPr>
          <w:rFonts w:eastAsia="Times New Roman" w:cs="Times New Roman"/>
          <w:szCs w:val="24"/>
          <w:lang w:eastAsia="cs-CZ"/>
        </w:rPr>
        <w:t>že státní občanství státu (EU) a dále přihlášení se k pobytu v obci (žádost o zápis do dodatku naleznete níže). </w:t>
      </w:r>
    </w:p>
    <w:p w:rsidR="001E7512" w:rsidRPr="00112FE0" w:rsidRDefault="001E7512" w:rsidP="00112FE0">
      <w:pPr>
        <w:spacing w:before="100" w:beforeAutospacing="1" w:after="100" w:afterAutospacing="1" w:line="240" w:lineRule="auto"/>
        <w:ind w:left="360"/>
        <w:jc w:val="both"/>
        <w:rPr>
          <w:rFonts w:eastAsia="Times New Roman" w:cs="Times New Roman"/>
          <w:szCs w:val="24"/>
          <w:lang w:eastAsia="cs-CZ"/>
        </w:rPr>
      </w:pPr>
      <w:r w:rsidRPr="00112FE0">
        <w:rPr>
          <w:rFonts w:eastAsia="Times New Roman" w:cs="Times New Roman"/>
          <w:szCs w:val="24"/>
          <w:lang w:eastAsia="cs-CZ"/>
        </w:rPr>
        <w:t xml:space="preserve">Z dodatku stálého seznamu voličů lze voliče vyškrtnout na jeho vlastní žádost nebo z důvodu pozbytí práva volit. </w:t>
      </w:r>
    </w:p>
    <w:p w:rsidR="00136050" w:rsidRPr="008E68AE" w:rsidRDefault="00136050" w:rsidP="0092030B">
      <w:pPr>
        <w:spacing w:line="240" w:lineRule="auto"/>
        <w:jc w:val="both"/>
        <w:rPr>
          <w:rFonts w:cs="Times New Roman"/>
          <w:szCs w:val="24"/>
        </w:rPr>
      </w:pPr>
      <w:r w:rsidRPr="00C75E12">
        <w:rPr>
          <w:rFonts w:cs="Times New Roman"/>
          <w:b/>
          <w:color w:val="0070C0"/>
          <w:szCs w:val="24"/>
        </w:rPr>
        <w:t>Voličské průkazy</w:t>
      </w:r>
      <w:r w:rsidRPr="00C75E12">
        <w:rPr>
          <w:rFonts w:cs="Times New Roman"/>
          <w:color w:val="0070C0"/>
          <w:szCs w:val="24"/>
        </w:rPr>
        <w:t xml:space="preserve"> </w:t>
      </w:r>
      <w:r w:rsidRPr="008E68AE">
        <w:rPr>
          <w:rFonts w:cs="Times New Roman"/>
          <w:szCs w:val="24"/>
        </w:rPr>
        <w:t xml:space="preserve">se pro volby do zastupitelstev obcí </w:t>
      </w:r>
      <w:r w:rsidRPr="00C75E12">
        <w:rPr>
          <w:rFonts w:cs="Times New Roman"/>
          <w:b/>
          <w:color w:val="0070C0"/>
          <w:szCs w:val="24"/>
          <w:u w:val="single"/>
        </w:rPr>
        <w:t>nevydávají</w:t>
      </w:r>
      <w:r w:rsidRPr="008E68AE">
        <w:rPr>
          <w:rFonts w:cs="Times New Roman"/>
          <w:szCs w:val="24"/>
        </w:rPr>
        <w:t>. Volič hlasuje ve volebním okrsku, kde je zapsán ve stálém seznamu voličů.</w:t>
      </w:r>
    </w:p>
    <w:p w:rsidR="00B52113" w:rsidRPr="008E68AE" w:rsidRDefault="00B52113" w:rsidP="0092030B">
      <w:pPr>
        <w:spacing w:line="240" w:lineRule="auto"/>
        <w:jc w:val="both"/>
        <w:rPr>
          <w:rFonts w:cs="Times New Roman"/>
          <w:szCs w:val="24"/>
        </w:rPr>
      </w:pPr>
    </w:p>
    <w:p w:rsidR="00136050" w:rsidRPr="008E68AE" w:rsidRDefault="00B52113" w:rsidP="0092030B">
      <w:pPr>
        <w:spacing w:line="240" w:lineRule="auto"/>
        <w:jc w:val="both"/>
        <w:rPr>
          <w:rFonts w:cs="Times New Roman"/>
          <w:b/>
          <w:color w:val="0070C0"/>
          <w:sz w:val="28"/>
          <w:szCs w:val="28"/>
          <w:u w:val="single"/>
        </w:rPr>
      </w:pPr>
      <w:r w:rsidRPr="008E68AE">
        <w:rPr>
          <w:rFonts w:cs="Times New Roman"/>
          <w:b/>
          <w:color w:val="0070C0"/>
          <w:sz w:val="28"/>
          <w:szCs w:val="28"/>
          <w:u w:val="single"/>
        </w:rPr>
        <w:t>Hlasování mimo volební místnost</w:t>
      </w:r>
      <w:r w:rsidR="001E7512" w:rsidRPr="008E68AE">
        <w:rPr>
          <w:rFonts w:cs="Times New Roman"/>
          <w:b/>
          <w:color w:val="0070C0"/>
          <w:sz w:val="28"/>
          <w:szCs w:val="28"/>
          <w:u w:val="single"/>
        </w:rPr>
        <w:t xml:space="preserve"> – do přenosné volební schránky</w:t>
      </w:r>
    </w:p>
    <w:p w:rsidR="00B52113" w:rsidRDefault="00B52113" w:rsidP="0092030B">
      <w:pPr>
        <w:spacing w:line="240" w:lineRule="auto"/>
        <w:jc w:val="both"/>
        <w:rPr>
          <w:rFonts w:eastAsia="Calibri" w:cs="Times New Roman"/>
          <w:szCs w:val="24"/>
        </w:rPr>
      </w:pPr>
      <w:r w:rsidRPr="008E68AE">
        <w:rPr>
          <w:rFonts w:eastAsia="Calibri" w:cs="Times New Roman"/>
          <w:szCs w:val="24"/>
        </w:rPr>
        <w:t xml:space="preserve">Volič </w:t>
      </w:r>
      <w:r w:rsidRPr="008E68AE">
        <w:rPr>
          <w:rFonts w:eastAsia="Calibri" w:cs="Times New Roman"/>
          <w:b/>
          <w:szCs w:val="24"/>
        </w:rPr>
        <w:t>může požádat ze závažných, zejména zdravotních</w:t>
      </w:r>
      <w:r w:rsidRPr="008E68AE">
        <w:rPr>
          <w:rFonts w:eastAsia="Calibri" w:cs="Times New Roman"/>
          <w:szCs w:val="24"/>
        </w:rPr>
        <w:t xml:space="preserve">, důvodů obecní úřad a v den voleb okrskovou volební komisi o to, aby mohl </w:t>
      </w:r>
      <w:r w:rsidRPr="008E68AE">
        <w:rPr>
          <w:rFonts w:eastAsia="Calibri" w:cs="Times New Roman"/>
          <w:b/>
          <w:szCs w:val="24"/>
        </w:rPr>
        <w:t>hlasovat mimo volební místnost</w:t>
      </w:r>
      <w:r w:rsidRPr="008E68AE">
        <w:rPr>
          <w:rFonts w:eastAsia="Calibri" w:cs="Times New Roman"/>
          <w:szCs w:val="24"/>
        </w:rPr>
        <w:t>, a to pouze v územním obvodu volebního okrsku, pro který byla okrsková volební komise zřízena.</w:t>
      </w:r>
      <w:r w:rsidRPr="008E68AE">
        <w:rPr>
          <w:rFonts w:cs="Times New Roman"/>
          <w:szCs w:val="24"/>
        </w:rPr>
        <w:t xml:space="preserve"> </w:t>
      </w:r>
      <w:r w:rsidRPr="008E68AE">
        <w:rPr>
          <w:rFonts w:eastAsia="Calibri" w:cs="Times New Roman"/>
          <w:szCs w:val="24"/>
        </w:rPr>
        <w:t xml:space="preserve">V takovém případě okrsková volební komise vyšle k voliči 2 své členy s přenosnou volební schránkou, úřední obálkou a hlasovacími lístky. </w:t>
      </w:r>
    </w:p>
    <w:p w:rsidR="00FA0F6C" w:rsidRDefault="00FA0F6C" w:rsidP="0092030B">
      <w:pPr>
        <w:spacing w:line="240" w:lineRule="auto"/>
        <w:jc w:val="both"/>
        <w:rPr>
          <w:rFonts w:eastAsia="Calibri" w:cs="Times New Roman"/>
          <w:szCs w:val="24"/>
        </w:rPr>
      </w:pPr>
      <w:r w:rsidRPr="00FA0F6C">
        <w:rPr>
          <w:rFonts w:eastAsia="Calibri" w:cs="Times New Roman"/>
          <w:b/>
          <w:szCs w:val="24"/>
        </w:rPr>
        <w:t>Požadavky</w:t>
      </w:r>
      <w:r w:rsidRPr="00FA0F6C">
        <w:rPr>
          <w:rFonts w:eastAsia="Calibri" w:cs="Times New Roman"/>
          <w:szCs w:val="24"/>
        </w:rPr>
        <w:t xml:space="preserve"> na návštěvu s přenosnou volební schránkou</w:t>
      </w:r>
      <w:r>
        <w:rPr>
          <w:rFonts w:eastAsia="Calibri" w:cs="Times New Roman"/>
          <w:szCs w:val="24"/>
        </w:rPr>
        <w:t>:</w:t>
      </w:r>
    </w:p>
    <w:p w:rsidR="00FA0F6C" w:rsidRDefault="00FA0F6C" w:rsidP="00FA0F6C">
      <w:pPr>
        <w:pStyle w:val="Odstavecseseznamem"/>
        <w:numPr>
          <w:ilvl w:val="0"/>
          <w:numId w:val="16"/>
        </w:numPr>
        <w:spacing w:line="240" w:lineRule="auto"/>
        <w:ind w:left="426"/>
        <w:jc w:val="both"/>
        <w:rPr>
          <w:rFonts w:eastAsia="Calibri" w:cs="Times New Roman"/>
          <w:szCs w:val="24"/>
        </w:rPr>
      </w:pPr>
      <w:r>
        <w:rPr>
          <w:rFonts w:eastAsia="Calibri" w:cs="Times New Roman"/>
          <w:szCs w:val="24"/>
        </w:rPr>
        <w:t xml:space="preserve">sdělte </w:t>
      </w:r>
      <w:r w:rsidR="00CE0559">
        <w:rPr>
          <w:rFonts w:eastAsia="Calibri" w:cs="Times New Roman"/>
          <w:szCs w:val="24"/>
        </w:rPr>
        <w:t>telefonicky</w:t>
      </w:r>
      <w:r w:rsidRPr="00FA0F6C">
        <w:rPr>
          <w:rFonts w:eastAsia="Calibri" w:cs="Times New Roman"/>
          <w:szCs w:val="24"/>
        </w:rPr>
        <w:t>: 482 428 813,  482 428</w:t>
      </w:r>
      <w:r>
        <w:rPr>
          <w:rFonts w:eastAsia="Calibri" w:cs="Times New Roman"/>
          <w:szCs w:val="24"/>
        </w:rPr>
        <w:t> </w:t>
      </w:r>
      <w:r w:rsidR="00CE0559">
        <w:rPr>
          <w:rFonts w:eastAsia="Calibri" w:cs="Times New Roman"/>
          <w:szCs w:val="24"/>
        </w:rPr>
        <w:t>818</w:t>
      </w:r>
    </w:p>
    <w:p w:rsidR="00FA0F6C" w:rsidRPr="00CE0559" w:rsidRDefault="00FA0F6C" w:rsidP="00FA0F6C">
      <w:pPr>
        <w:pStyle w:val="Odstavecseseznamem"/>
        <w:numPr>
          <w:ilvl w:val="0"/>
          <w:numId w:val="16"/>
        </w:numPr>
        <w:spacing w:line="240" w:lineRule="auto"/>
        <w:ind w:left="426"/>
        <w:rPr>
          <w:rFonts w:eastAsia="Calibri" w:cs="Times New Roman"/>
          <w:szCs w:val="24"/>
        </w:rPr>
      </w:pPr>
      <w:r w:rsidRPr="00FA0F6C">
        <w:rPr>
          <w:rFonts w:eastAsia="Calibri" w:cs="Times New Roman"/>
          <w:szCs w:val="24"/>
        </w:rPr>
        <w:t>nebo zašlete (jméno, příjmení voliče, adresa trvalého pobytu, tel. kontakt na voliče)</w:t>
      </w:r>
      <w:r>
        <w:rPr>
          <w:rFonts w:eastAsia="Calibri" w:cs="Times New Roman"/>
          <w:szCs w:val="24"/>
        </w:rPr>
        <w:t xml:space="preserve"> na</w:t>
      </w:r>
      <w:r w:rsidRPr="00FA0F6C">
        <w:rPr>
          <w:rFonts w:eastAsia="Calibri" w:cs="Times New Roman"/>
          <w:szCs w:val="24"/>
        </w:rPr>
        <w:t xml:space="preserve"> e-mail: </w:t>
      </w:r>
      <w:hyperlink r:id="rId7" w:history="1">
        <w:r w:rsidRPr="00FA0F6C">
          <w:rPr>
            <w:rStyle w:val="Hypertextovodkaz"/>
            <w:rFonts w:eastAsia="Calibri" w:cs="Times New Roman"/>
            <w:szCs w:val="24"/>
          </w:rPr>
          <w:t>prochazkova.petra</w:t>
        </w:r>
        <w:r w:rsidRPr="00FA0F6C">
          <w:rPr>
            <w:rStyle w:val="Hypertextovodkaz"/>
            <w:rFonts w:eastAsia="Calibri" w:cs="Times New Roman"/>
            <w:szCs w:val="24"/>
            <w:lang w:val="en-US"/>
          </w:rPr>
          <w:t>@vratislavice.cz</w:t>
        </w:r>
      </w:hyperlink>
      <w:r w:rsidRPr="00FA0F6C">
        <w:rPr>
          <w:rFonts w:eastAsia="Calibri" w:cs="Times New Roman"/>
          <w:szCs w:val="24"/>
          <w:lang w:val="en-US"/>
        </w:rPr>
        <w:t xml:space="preserve">; </w:t>
      </w:r>
      <w:hyperlink r:id="rId8" w:history="1">
        <w:r w:rsidRPr="00FA0F6C">
          <w:rPr>
            <w:rStyle w:val="Hypertextovodkaz"/>
            <w:rFonts w:eastAsia="Calibri" w:cs="Times New Roman"/>
            <w:szCs w:val="24"/>
            <w:lang w:val="en-US"/>
          </w:rPr>
          <w:t>kalferstova.zdena@</w:t>
        </w:r>
        <w:r w:rsidRPr="00FA0F6C">
          <w:rPr>
            <w:rStyle w:val="Hypertextovodkaz"/>
            <w:rFonts w:eastAsia="Calibri" w:cs="Times New Roman"/>
            <w:szCs w:val="24"/>
          </w:rPr>
          <w:t>vratislavice.cz</w:t>
        </w:r>
      </w:hyperlink>
    </w:p>
    <w:p w:rsidR="00CE0559" w:rsidRPr="00CE0559" w:rsidRDefault="00CE0559" w:rsidP="00CE0559">
      <w:pPr>
        <w:pStyle w:val="Odstavecseseznamem"/>
        <w:numPr>
          <w:ilvl w:val="0"/>
          <w:numId w:val="16"/>
        </w:numPr>
        <w:spacing w:line="240" w:lineRule="auto"/>
        <w:ind w:left="426"/>
        <w:jc w:val="both"/>
        <w:rPr>
          <w:rFonts w:eastAsia="Calibri" w:cs="Times New Roman"/>
          <w:szCs w:val="24"/>
        </w:rPr>
      </w:pPr>
      <w:r w:rsidRPr="00CE0559">
        <w:rPr>
          <w:rFonts w:eastAsia="Calibri" w:cs="Times New Roman"/>
          <w:szCs w:val="24"/>
        </w:rPr>
        <w:t xml:space="preserve">ve dnech voleb osobně či telefonicky požádejte předsedu či zapisovatele volebního okrsku. </w:t>
      </w:r>
    </w:p>
    <w:p w:rsidR="001E7512" w:rsidRPr="008E68AE" w:rsidRDefault="001E7512" w:rsidP="0092030B">
      <w:pPr>
        <w:spacing w:line="240" w:lineRule="auto"/>
        <w:jc w:val="both"/>
        <w:rPr>
          <w:rFonts w:cs="Times New Roman"/>
          <w:szCs w:val="24"/>
        </w:rPr>
      </w:pPr>
    </w:p>
    <w:p w:rsidR="001E7512" w:rsidRPr="008E68AE" w:rsidRDefault="001E7512" w:rsidP="00B02263">
      <w:pPr>
        <w:pStyle w:val="Nadpis1"/>
      </w:pPr>
      <w:r w:rsidRPr="008E68AE">
        <w:t xml:space="preserve">Volby v </w:t>
      </w:r>
      <w:r w:rsidRPr="00B02263">
        <w:t>zahraničí</w:t>
      </w:r>
    </w:p>
    <w:p w:rsidR="00CF793D" w:rsidRDefault="00FB691D" w:rsidP="0092030B">
      <w:pPr>
        <w:spacing w:before="100" w:beforeAutospacing="1" w:after="100" w:afterAutospacing="1"/>
        <w:jc w:val="both"/>
        <w:rPr>
          <w:rFonts w:eastAsia="Times New Roman" w:cs="Times New Roman"/>
          <w:szCs w:val="24"/>
          <w:lang w:eastAsia="cs-CZ"/>
        </w:rPr>
      </w:pPr>
      <w:r w:rsidRPr="00FB691D">
        <w:rPr>
          <w:rFonts w:eastAsia="Times New Roman" w:cs="Times New Roman"/>
          <w:szCs w:val="24"/>
          <w:lang w:eastAsia="cs-CZ"/>
        </w:rPr>
        <w:t>Při volbách do zastupitelstva obce </w:t>
      </w:r>
      <w:r w:rsidRPr="00FB691D">
        <w:rPr>
          <w:rFonts w:eastAsia="Times New Roman" w:cs="Times New Roman"/>
          <w:b/>
          <w:bCs/>
          <w:szCs w:val="24"/>
          <w:lang w:eastAsia="cs-CZ"/>
        </w:rPr>
        <w:t>není možné hlasovat na zastupitelských úřadech v zahraničí</w:t>
      </w:r>
      <w:r w:rsidRPr="00FB691D">
        <w:rPr>
          <w:rFonts w:eastAsia="Times New Roman" w:cs="Times New Roman"/>
          <w:szCs w:val="24"/>
          <w:lang w:eastAsia="cs-CZ"/>
        </w:rPr>
        <w:t>. Volič hlasuje pouze ve volebním okrsku, kde je zapsán ve stálém seznamu voličů.</w:t>
      </w:r>
    </w:p>
    <w:p w:rsidR="00577383" w:rsidRDefault="00577383" w:rsidP="0092030B">
      <w:pPr>
        <w:spacing w:before="100" w:beforeAutospacing="1" w:after="100" w:afterAutospacing="1"/>
        <w:jc w:val="both"/>
        <w:rPr>
          <w:rFonts w:eastAsia="Times New Roman" w:cs="Times New Roman"/>
          <w:szCs w:val="24"/>
          <w:lang w:eastAsia="cs-CZ"/>
        </w:rPr>
      </w:pPr>
    </w:p>
    <w:p w:rsidR="00577383" w:rsidRPr="00577383" w:rsidRDefault="00577383" w:rsidP="0092030B">
      <w:pPr>
        <w:spacing w:before="100" w:beforeAutospacing="1" w:after="100" w:afterAutospacing="1"/>
        <w:jc w:val="both"/>
        <w:rPr>
          <w:rFonts w:eastAsia="Times New Roman" w:cs="Times New Roman"/>
          <w:szCs w:val="24"/>
          <w:lang w:eastAsia="cs-CZ"/>
        </w:rPr>
      </w:pPr>
    </w:p>
    <w:p w:rsidR="00CE0559" w:rsidRPr="00CE0559" w:rsidRDefault="00CE0559" w:rsidP="00CE0559">
      <w:pPr>
        <w:spacing w:line="240" w:lineRule="auto"/>
        <w:jc w:val="both"/>
        <w:rPr>
          <w:rFonts w:cs="Times New Roman"/>
          <w:b/>
          <w:color w:val="0070C0"/>
          <w:sz w:val="28"/>
          <w:szCs w:val="28"/>
          <w:u w:val="single"/>
        </w:rPr>
      </w:pPr>
      <w:r>
        <w:rPr>
          <w:rFonts w:cs="Times New Roman"/>
          <w:b/>
          <w:color w:val="0070C0"/>
          <w:sz w:val="28"/>
          <w:szCs w:val="28"/>
          <w:u w:val="single"/>
        </w:rPr>
        <w:lastRenderedPageBreak/>
        <w:t>Způsob hlasování</w:t>
      </w:r>
    </w:p>
    <w:p w:rsidR="00CF793D" w:rsidRDefault="00CE0559" w:rsidP="00CE0559">
      <w:pPr>
        <w:spacing w:before="100" w:beforeAutospacing="1" w:after="100" w:afterAutospacing="1"/>
        <w:jc w:val="both"/>
        <w:rPr>
          <w:rFonts w:eastAsia="Times New Roman" w:cs="Times New Roman"/>
          <w:szCs w:val="24"/>
          <w:lang w:eastAsia="cs-CZ"/>
        </w:rPr>
      </w:pPr>
      <w:r w:rsidRPr="00CE0559">
        <w:rPr>
          <w:rFonts w:eastAsia="Times New Roman" w:cs="Times New Roman"/>
          <w:b/>
          <w:szCs w:val="24"/>
          <w:lang w:eastAsia="cs-CZ"/>
        </w:rPr>
        <w:t>Do Zastupitelstva městského obvodu Liberec – Vratislavice nad Nisou</w:t>
      </w:r>
      <w:r w:rsidRPr="00CE0559">
        <w:rPr>
          <w:rFonts w:eastAsia="Times New Roman" w:cs="Times New Roman"/>
          <w:szCs w:val="24"/>
          <w:lang w:eastAsia="cs-CZ"/>
        </w:rPr>
        <w:t xml:space="preserve"> se bude volit </w:t>
      </w:r>
      <w:r w:rsidRPr="00E20FAD">
        <w:rPr>
          <w:rFonts w:eastAsia="Times New Roman" w:cs="Times New Roman"/>
          <w:b/>
          <w:color w:val="FF0000"/>
          <w:szCs w:val="24"/>
          <w:lang w:eastAsia="cs-CZ"/>
        </w:rPr>
        <w:t>15</w:t>
      </w:r>
      <w:r w:rsidRPr="00CE0559">
        <w:rPr>
          <w:rFonts w:eastAsia="Times New Roman" w:cs="Times New Roman"/>
          <w:b/>
          <w:szCs w:val="24"/>
          <w:lang w:eastAsia="cs-CZ"/>
        </w:rPr>
        <w:t xml:space="preserve"> zastupitelů</w:t>
      </w:r>
      <w:r w:rsidRPr="00CE0559">
        <w:rPr>
          <w:rFonts w:eastAsia="Times New Roman" w:cs="Times New Roman"/>
          <w:szCs w:val="24"/>
          <w:lang w:eastAsia="cs-CZ"/>
        </w:rPr>
        <w:t xml:space="preserve">. </w:t>
      </w:r>
    </w:p>
    <w:p w:rsidR="00CE0559" w:rsidRDefault="00CE0559" w:rsidP="00CE0559">
      <w:pPr>
        <w:spacing w:before="100" w:beforeAutospacing="1" w:after="100" w:afterAutospacing="1"/>
        <w:jc w:val="both"/>
        <w:rPr>
          <w:rFonts w:eastAsia="Times New Roman" w:cs="Times New Roman"/>
          <w:szCs w:val="24"/>
          <w:lang w:eastAsia="cs-CZ"/>
        </w:rPr>
      </w:pPr>
      <w:r w:rsidRPr="00CE0559">
        <w:rPr>
          <w:rFonts w:eastAsia="Times New Roman" w:cs="Times New Roman"/>
          <w:b/>
          <w:szCs w:val="24"/>
          <w:lang w:eastAsia="cs-CZ"/>
        </w:rPr>
        <w:t>Do zastupitelstva města Liberec</w:t>
      </w:r>
      <w:r w:rsidRPr="00CE0559">
        <w:rPr>
          <w:rFonts w:eastAsia="Times New Roman" w:cs="Times New Roman"/>
          <w:szCs w:val="24"/>
          <w:lang w:eastAsia="cs-CZ"/>
        </w:rPr>
        <w:t xml:space="preserve"> se bude volit </w:t>
      </w:r>
      <w:r w:rsidRPr="00E20FAD">
        <w:rPr>
          <w:rFonts w:eastAsia="Times New Roman" w:cs="Times New Roman"/>
          <w:b/>
          <w:color w:val="FF0000"/>
          <w:szCs w:val="24"/>
          <w:lang w:eastAsia="cs-CZ"/>
        </w:rPr>
        <w:t>39</w:t>
      </w:r>
      <w:r w:rsidRPr="00CE0559">
        <w:rPr>
          <w:rFonts w:eastAsia="Times New Roman" w:cs="Times New Roman"/>
          <w:b/>
          <w:szCs w:val="24"/>
          <w:lang w:eastAsia="cs-CZ"/>
        </w:rPr>
        <w:t xml:space="preserve"> zastupitelů</w:t>
      </w:r>
      <w:r w:rsidRPr="00CE0559">
        <w:rPr>
          <w:rFonts w:eastAsia="Times New Roman" w:cs="Times New Roman"/>
          <w:szCs w:val="24"/>
          <w:lang w:eastAsia="cs-CZ"/>
        </w:rPr>
        <w:t xml:space="preserve">. </w:t>
      </w:r>
    </w:p>
    <w:p w:rsidR="00CE0559" w:rsidRPr="00CE0559" w:rsidRDefault="00CE0559" w:rsidP="00CE0559">
      <w:pPr>
        <w:spacing w:before="100" w:beforeAutospacing="1" w:after="100" w:afterAutospacing="1"/>
        <w:jc w:val="both"/>
        <w:rPr>
          <w:rFonts w:eastAsia="Times New Roman" w:cs="Times New Roman"/>
          <w:szCs w:val="24"/>
          <w:lang w:eastAsia="cs-CZ"/>
        </w:rPr>
      </w:pPr>
      <w:r w:rsidRPr="00CE0559">
        <w:rPr>
          <w:rFonts w:eastAsia="Times New Roman" w:cs="Times New Roman"/>
          <w:szCs w:val="24"/>
          <w:lang w:eastAsia="cs-CZ"/>
        </w:rPr>
        <w:t>Po obdržení hlasovacího lístku a úřední obálky vstoupí volič do prostoru určeného k úpravě hlasovacích lístků. Volič může volit nejvýše tolik kandidátů, kolik členů zastupitelstva obce má být zvoleno.</w:t>
      </w:r>
    </w:p>
    <w:p w:rsidR="00CF793D" w:rsidRPr="00CF793D" w:rsidRDefault="00CF793D" w:rsidP="00CF793D">
      <w:pPr>
        <w:spacing w:line="240" w:lineRule="auto"/>
        <w:jc w:val="both"/>
        <w:rPr>
          <w:rFonts w:eastAsia="Calibri" w:cs="Times New Roman"/>
          <w:b/>
          <w:szCs w:val="24"/>
        </w:rPr>
      </w:pPr>
      <w:r w:rsidRPr="00CF793D">
        <w:rPr>
          <w:rFonts w:eastAsia="Calibri" w:cs="Times New Roman"/>
          <w:b/>
          <w:szCs w:val="24"/>
        </w:rPr>
        <w:t>Volič může na hlasovacím lístku:</w:t>
      </w:r>
    </w:p>
    <w:p w:rsidR="00CF793D" w:rsidRPr="00CF793D" w:rsidRDefault="00CF793D" w:rsidP="00CF793D">
      <w:pPr>
        <w:pStyle w:val="Odstavecseseznamem"/>
        <w:numPr>
          <w:ilvl w:val="0"/>
          <w:numId w:val="18"/>
        </w:numPr>
        <w:spacing w:line="240" w:lineRule="auto"/>
        <w:ind w:left="567"/>
        <w:jc w:val="both"/>
        <w:rPr>
          <w:rFonts w:eastAsia="Calibri" w:cs="Times New Roman"/>
          <w:szCs w:val="24"/>
        </w:rPr>
      </w:pPr>
      <w:r w:rsidRPr="00CF793D">
        <w:rPr>
          <w:rFonts w:eastAsia="Calibri" w:cs="Times New Roman"/>
          <w:szCs w:val="24"/>
        </w:rPr>
        <w:t xml:space="preserve">označit v rámečku před jménem kandidáta </w:t>
      </w:r>
      <w:r w:rsidRPr="00CF793D">
        <w:rPr>
          <w:rFonts w:eastAsia="Calibri" w:cs="Times New Roman"/>
          <w:b/>
          <w:szCs w:val="24"/>
        </w:rPr>
        <w:t>křížkem</w:t>
      </w:r>
      <w:r w:rsidRPr="00CF793D">
        <w:rPr>
          <w:rFonts w:eastAsia="Calibri" w:cs="Times New Roman"/>
          <w:szCs w:val="24"/>
        </w:rPr>
        <w:t xml:space="preserve"> toho kandidáta, pro kterého hlasuje, a to v kterémkoliv ze sloupců, v nichž jsou uvedeni kandidá</w:t>
      </w:r>
      <w:r>
        <w:rPr>
          <w:rFonts w:eastAsia="Calibri" w:cs="Times New Roman"/>
          <w:szCs w:val="24"/>
        </w:rPr>
        <w:t xml:space="preserve">ti jednotlivých volebních stran (max. počet křížků </w:t>
      </w:r>
      <w:r w:rsidR="00577383">
        <w:rPr>
          <w:rFonts w:eastAsia="Calibri" w:cs="Times New Roman"/>
          <w:szCs w:val="24"/>
        </w:rPr>
        <w:t xml:space="preserve">před kandidátem </w:t>
      </w:r>
      <w:r>
        <w:rPr>
          <w:rFonts w:eastAsia="Calibri" w:cs="Times New Roman"/>
          <w:szCs w:val="24"/>
        </w:rPr>
        <w:t>= počet členů zastupitelstva</w:t>
      </w:r>
      <w:r w:rsidR="00E20FAD">
        <w:rPr>
          <w:rFonts w:eastAsia="Calibri" w:cs="Times New Roman"/>
          <w:szCs w:val="24"/>
        </w:rPr>
        <w:t xml:space="preserve"> dané obce</w:t>
      </w:r>
      <w:r>
        <w:rPr>
          <w:rFonts w:eastAsia="Calibri" w:cs="Times New Roman"/>
          <w:szCs w:val="24"/>
        </w:rPr>
        <w:t>),</w:t>
      </w:r>
    </w:p>
    <w:p w:rsidR="00CF793D" w:rsidRPr="00CF793D" w:rsidRDefault="00CF793D" w:rsidP="00CF793D">
      <w:pPr>
        <w:pStyle w:val="Odstavecseseznamem"/>
        <w:numPr>
          <w:ilvl w:val="0"/>
          <w:numId w:val="18"/>
        </w:numPr>
        <w:spacing w:line="240" w:lineRule="auto"/>
        <w:ind w:left="567"/>
        <w:jc w:val="both"/>
        <w:rPr>
          <w:rFonts w:eastAsia="Calibri" w:cs="Times New Roman"/>
          <w:szCs w:val="24"/>
        </w:rPr>
      </w:pPr>
      <w:r w:rsidRPr="00CF793D">
        <w:rPr>
          <w:rFonts w:eastAsia="Calibri" w:cs="Times New Roman"/>
          <w:szCs w:val="24"/>
        </w:rPr>
        <w:t xml:space="preserve">označit </w:t>
      </w:r>
      <w:r w:rsidRPr="00E20FAD">
        <w:rPr>
          <w:rFonts w:eastAsia="Calibri" w:cs="Times New Roman"/>
          <w:b/>
          <w:szCs w:val="24"/>
        </w:rPr>
        <w:t>křížkem</w:t>
      </w:r>
      <w:r w:rsidRPr="00CF793D">
        <w:rPr>
          <w:rFonts w:eastAsia="Calibri" w:cs="Times New Roman"/>
          <w:szCs w:val="24"/>
        </w:rPr>
        <w:t xml:space="preserve"> ve čtverečku v záhlaví sloupce s kandidáty volební strany nejvýše jednu volební stranu (hlas dostanou všichni kandidáti této strany),</w:t>
      </w:r>
    </w:p>
    <w:p w:rsidR="00CE0559" w:rsidRDefault="00CF793D" w:rsidP="00CF793D">
      <w:pPr>
        <w:pStyle w:val="Odstavecseseznamem"/>
        <w:numPr>
          <w:ilvl w:val="0"/>
          <w:numId w:val="18"/>
        </w:numPr>
        <w:spacing w:line="240" w:lineRule="auto"/>
        <w:ind w:left="567"/>
        <w:jc w:val="both"/>
        <w:rPr>
          <w:rFonts w:eastAsia="Calibri" w:cs="Times New Roman"/>
          <w:szCs w:val="24"/>
        </w:rPr>
      </w:pPr>
      <w:r w:rsidRPr="00CF793D">
        <w:rPr>
          <w:rFonts w:eastAsia="Calibri" w:cs="Times New Roman"/>
          <w:szCs w:val="24"/>
        </w:rPr>
        <w:t>označit křížkem ve čtverečku jednu volební stranu a zároveň může označit v rámečku před jménem kandidáta křížkem další kandidáty, pro které hlasuje, a to v libovolných samostatných sloupcích, ve kterých jsou uvedeny ostatní volební strany. Takto volí předně jednotlivě označené kandidáty, dále tolik kandidátů označené volební strany, kolik činí rozdíl počtu členů zastupitelstva, kteří mají být zvoleni a označených jednotlivých kandidátů, a to v pořadí, v němž jsou kandidáti označené volební strany uvedeni v jejím sloupci.</w:t>
      </w:r>
    </w:p>
    <w:p w:rsidR="00C75E12" w:rsidRDefault="00C75E12" w:rsidP="00C75E12">
      <w:pPr>
        <w:spacing w:line="240" w:lineRule="auto"/>
        <w:jc w:val="both"/>
        <w:rPr>
          <w:rFonts w:eastAsia="Calibri" w:cs="Times New Roman"/>
          <w:szCs w:val="24"/>
        </w:rPr>
      </w:pPr>
    </w:p>
    <w:p w:rsidR="00C75E12" w:rsidRDefault="00B02263" w:rsidP="00B02263">
      <w:pPr>
        <w:pStyle w:val="Nadpis1"/>
      </w:pPr>
      <w:r>
        <w:t>Hlasovací lístky</w:t>
      </w:r>
    </w:p>
    <w:p w:rsidR="00B02263" w:rsidRPr="00D959B5" w:rsidRDefault="00B02263" w:rsidP="00C75E12">
      <w:pPr>
        <w:spacing w:line="240" w:lineRule="auto"/>
        <w:jc w:val="both"/>
        <w:rPr>
          <w:rFonts w:eastAsia="Calibri" w:cs="Times New Roman"/>
          <w:szCs w:val="24"/>
        </w:rPr>
      </w:pPr>
      <w:r w:rsidRPr="00B02263">
        <w:rPr>
          <w:rFonts w:eastAsia="Calibri" w:cs="Times New Roman"/>
          <w:szCs w:val="24"/>
        </w:rPr>
        <w:t>Hlasovací lístky budou doručeny voličům na adresu místa trvalého pobytu </w:t>
      </w:r>
      <w:r w:rsidRPr="00B02263">
        <w:rPr>
          <w:rFonts w:eastAsia="Calibri" w:cs="Times New Roman"/>
          <w:b/>
          <w:bCs/>
          <w:szCs w:val="24"/>
        </w:rPr>
        <w:t>nejpozději 20. 9. 2022</w:t>
      </w:r>
      <w:r w:rsidRPr="00B02263">
        <w:rPr>
          <w:rFonts w:eastAsia="Calibri" w:cs="Times New Roman"/>
          <w:szCs w:val="24"/>
        </w:rPr>
        <w:t xml:space="preserve">, </w:t>
      </w:r>
      <w:r w:rsidRPr="00D959B5">
        <w:rPr>
          <w:rFonts w:eastAsia="Calibri" w:cs="Times New Roman"/>
          <w:szCs w:val="24"/>
        </w:rPr>
        <w:t>případně budou </w:t>
      </w:r>
      <w:r w:rsidRPr="00D959B5">
        <w:rPr>
          <w:rFonts w:eastAsia="Calibri" w:cs="Times New Roman"/>
          <w:bCs/>
          <w:szCs w:val="24"/>
        </w:rPr>
        <w:t xml:space="preserve">k dispozici </w:t>
      </w:r>
      <w:r w:rsidR="002E54F9" w:rsidRPr="00D959B5">
        <w:rPr>
          <w:rFonts w:eastAsia="Calibri" w:cs="Times New Roman"/>
          <w:bCs/>
          <w:szCs w:val="24"/>
        </w:rPr>
        <w:t xml:space="preserve">na Úřadě MO Liberec Vratislavice nad Nisou (přízemí, kancelář č. 13 a 15,) a samozřejmě </w:t>
      </w:r>
      <w:r w:rsidR="00E20FAD" w:rsidRPr="00D959B5">
        <w:rPr>
          <w:rFonts w:eastAsia="Calibri" w:cs="Times New Roman"/>
          <w:bCs/>
          <w:szCs w:val="24"/>
        </w:rPr>
        <w:t xml:space="preserve">ve dnech voleb </w:t>
      </w:r>
      <w:r w:rsidRPr="00D959B5">
        <w:rPr>
          <w:rFonts w:eastAsia="Calibri" w:cs="Times New Roman"/>
          <w:bCs/>
          <w:szCs w:val="24"/>
        </w:rPr>
        <w:t>ve všech volebních místnostech</w:t>
      </w:r>
      <w:r w:rsidR="002E54F9" w:rsidRPr="00D959B5">
        <w:rPr>
          <w:rFonts w:eastAsia="Calibri" w:cs="Times New Roman"/>
          <w:bCs/>
          <w:szCs w:val="24"/>
        </w:rPr>
        <w:t>.</w:t>
      </w:r>
    </w:p>
    <w:p w:rsidR="002E54F9" w:rsidRDefault="002E54F9" w:rsidP="00C75E12">
      <w:pPr>
        <w:rPr>
          <w:rFonts w:cs="Times New Roman"/>
          <w:color w:val="333333"/>
          <w:szCs w:val="24"/>
          <w:shd w:val="clear" w:color="auto" w:fill="FFFFFF"/>
        </w:rPr>
      </w:pPr>
    </w:p>
    <w:p w:rsidR="0092030B" w:rsidRPr="00C75E12" w:rsidRDefault="00C75E12" w:rsidP="00E20FAD">
      <w:pPr>
        <w:rPr>
          <w:rFonts w:eastAsia="Times New Roman" w:cs="Times New Roman"/>
          <w:szCs w:val="24"/>
          <w:lang w:eastAsia="cs-CZ"/>
        </w:rPr>
      </w:pPr>
      <w:r w:rsidRPr="00C75E12">
        <w:rPr>
          <w:rFonts w:cs="Times New Roman"/>
          <w:color w:val="333333"/>
          <w:szCs w:val="24"/>
          <w:shd w:val="clear" w:color="auto" w:fill="FFFFFF"/>
        </w:rPr>
        <w:t>Další informace naleznete na stránkách </w:t>
      </w:r>
      <w:hyperlink r:id="rId9" w:tooltip="Odkaz se otevře v novém okně" w:history="1">
        <w:r w:rsidRPr="00C75E12">
          <w:rPr>
            <w:rFonts w:cs="Times New Roman"/>
            <w:color w:val="0000FF"/>
            <w:szCs w:val="24"/>
            <w:u w:val="single"/>
            <w:shd w:val="clear" w:color="auto" w:fill="FFFFFF"/>
          </w:rPr>
          <w:t>Krajského úřadu Libereckého kraje</w:t>
        </w:r>
      </w:hyperlink>
      <w:r w:rsidRPr="00C75E12">
        <w:rPr>
          <w:rFonts w:cs="Times New Roman"/>
          <w:color w:val="333333"/>
          <w:szCs w:val="24"/>
          <w:shd w:val="clear" w:color="auto" w:fill="FFFFFF"/>
        </w:rPr>
        <w:t> a také na stránkách </w:t>
      </w:r>
      <w:hyperlink r:id="rId10" w:tooltip="Odkaz se otevře v novém okně" w:history="1">
        <w:r w:rsidRPr="00C75E12">
          <w:rPr>
            <w:rFonts w:cs="Times New Roman"/>
            <w:color w:val="0000FF"/>
            <w:szCs w:val="24"/>
            <w:u w:val="single"/>
            <w:shd w:val="clear" w:color="auto" w:fill="FFFFFF"/>
          </w:rPr>
          <w:t>Ministerstva</w:t>
        </w:r>
        <w:bookmarkStart w:id="0" w:name="_GoBack"/>
        <w:bookmarkEnd w:id="0"/>
        <w:r w:rsidRPr="00C75E12">
          <w:rPr>
            <w:rFonts w:cs="Times New Roman"/>
            <w:color w:val="0000FF"/>
            <w:szCs w:val="24"/>
            <w:u w:val="single"/>
            <w:shd w:val="clear" w:color="auto" w:fill="FFFFFF"/>
          </w:rPr>
          <w:t xml:space="preserve"> </w:t>
        </w:r>
        <w:r w:rsidRPr="00C75E12">
          <w:rPr>
            <w:rFonts w:cs="Times New Roman"/>
            <w:color w:val="0000FF"/>
            <w:szCs w:val="24"/>
            <w:u w:val="single"/>
            <w:shd w:val="clear" w:color="auto" w:fill="FFFFFF"/>
          </w:rPr>
          <w:t>vnitra ČR</w:t>
        </w:r>
      </w:hyperlink>
      <w:r w:rsidRPr="00C75E12">
        <w:rPr>
          <w:rFonts w:cs="Times New Roman"/>
          <w:color w:val="333333"/>
          <w:szCs w:val="24"/>
          <w:shd w:val="clear" w:color="auto" w:fill="FFFFFF"/>
        </w:rPr>
        <w:t>.</w:t>
      </w:r>
      <w:r w:rsidRPr="00C75E12">
        <w:rPr>
          <w:rFonts w:cs="Times New Roman"/>
          <w:szCs w:val="24"/>
        </w:rPr>
        <w:t xml:space="preserve"> </w:t>
      </w:r>
    </w:p>
    <w:sectPr w:rsidR="0092030B" w:rsidRPr="00C75E12" w:rsidSect="00E20FAD">
      <w:footerReference w:type="default" r:id="rId11"/>
      <w:pgSz w:w="11906" w:h="16838"/>
      <w:pgMar w:top="1134" w:right="1417" w:bottom="113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12" w:rsidRDefault="001E7512" w:rsidP="00017491">
      <w:pPr>
        <w:spacing w:after="0" w:line="240" w:lineRule="auto"/>
      </w:pPr>
      <w:r>
        <w:separator/>
      </w:r>
    </w:p>
    <w:p w:rsidR="001A31C3" w:rsidRDefault="001A31C3"/>
    <w:p w:rsidR="001A31C3" w:rsidRDefault="001A31C3" w:rsidP="00C75E12"/>
  </w:endnote>
  <w:endnote w:type="continuationSeparator" w:id="0">
    <w:p w:rsidR="001E7512" w:rsidRDefault="001E7512" w:rsidP="00017491">
      <w:pPr>
        <w:spacing w:after="0" w:line="240" w:lineRule="auto"/>
      </w:pPr>
      <w:r>
        <w:continuationSeparator/>
      </w:r>
    </w:p>
    <w:p w:rsidR="001A31C3" w:rsidRDefault="001A31C3"/>
    <w:p w:rsidR="001A31C3" w:rsidRDefault="001A31C3" w:rsidP="00C7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700"/>
      <w:docPartObj>
        <w:docPartGallery w:val="Page Numbers (Bottom of Page)"/>
        <w:docPartUnique/>
      </w:docPartObj>
    </w:sdtPr>
    <w:sdtEndPr/>
    <w:sdtContent>
      <w:p w:rsidR="001E7512" w:rsidRDefault="00AD4481">
        <w:pPr>
          <w:pStyle w:val="Zpat"/>
          <w:jc w:val="right"/>
        </w:pPr>
        <w:r>
          <w:fldChar w:fldCharType="begin"/>
        </w:r>
        <w:r>
          <w:instrText xml:space="preserve"> PAGE   \* MERGEFORMAT </w:instrText>
        </w:r>
        <w:r>
          <w:fldChar w:fldCharType="separate"/>
        </w:r>
        <w:r w:rsidR="00577383">
          <w:rPr>
            <w:noProof/>
          </w:rPr>
          <w:t>1</w:t>
        </w:r>
        <w:r>
          <w:rPr>
            <w:noProof/>
          </w:rPr>
          <w:fldChar w:fldCharType="end"/>
        </w:r>
      </w:p>
    </w:sdtContent>
  </w:sdt>
  <w:p w:rsidR="001A31C3" w:rsidRDefault="001A31C3" w:rsidP="00C75E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12" w:rsidRDefault="001E7512" w:rsidP="00017491">
      <w:pPr>
        <w:spacing w:after="0" w:line="240" w:lineRule="auto"/>
      </w:pPr>
      <w:r>
        <w:separator/>
      </w:r>
    </w:p>
    <w:p w:rsidR="001A31C3" w:rsidRDefault="001A31C3"/>
    <w:p w:rsidR="001A31C3" w:rsidRDefault="001A31C3" w:rsidP="00C75E12"/>
  </w:footnote>
  <w:footnote w:type="continuationSeparator" w:id="0">
    <w:p w:rsidR="001E7512" w:rsidRDefault="001E7512" w:rsidP="00017491">
      <w:pPr>
        <w:spacing w:after="0" w:line="240" w:lineRule="auto"/>
      </w:pPr>
      <w:r>
        <w:continuationSeparator/>
      </w:r>
    </w:p>
    <w:p w:rsidR="001A31C3" w:rsidRDefault="001A31C3"/>
    <w:p w:rsidR="001A31C3" w:rsidRDefault="001A31C3" w:rsidP="00C75E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8D5"/>
    <w:multiLevelType w:val="hybridMultilevel"/>
    <w:tmpl w:val="22A8E11A"/>
    <w:lvl w:ilvl="0" w:tplc="409647C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B0214D"/>
    <w:multiLevelType w:val="hybridMultilevel"/>
    <w:tmpl w:val="6B2625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34180C"/>
    <w:multiLevelType w:val="hybridMultilevel"/>
    <w:tmpl w:val="B5946E22"/>
    <w:lvl w:ilvl="0" w:tplc="F61E648C">
      <w:start w:val="2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0F6DAE"/>
    <w:multiLevelType w:val="multilevel"/>
    <w:tmpl w:val="013CAADE"/>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925587"/>
    <w:multiLevelType w:val="multilevel"/>
    <w:tmpl w:val="0405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92117C0"/>
    <w:multiLevelType w:val="hybridMultilevel"/>
    <w:tmpl w:val="BD6EC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A201F41"/>
    <w:multiLevelType w:val="hybridMultilevel"/>
    <w:tmpl w:val="CA547222"/>
    <w:lvl w:ilvl="0" w:tplc="C9A0ACC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EE53F2"/>
    <w:multiLevelType w:val="hybridMultilevel"/>
    <w:tmpl w:val="EF566DA8"/>
    <w:lvl w:ilvl="0" w:tplc="0FF0B5B2">
      <w:start w:val="2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4A35D8"/>
    <w:multiLevelType w:val="hybridMultilevel"/>
    <w:tmpl w:val="AE80F0E0"/>
    <w:lvl w:ilvl="0" w:tplc="0FF0B5B2">
      <w:start w:val="2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A23088"/>
    <w:multiLevelType w:val="hybridMultilevel"/>
    <w:tmpl w:val="26E44D2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B508FA"/>
    <w:multiLevelType w:val="hybridMultilevel"/>
    <w:tmpl w:val="071C2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12008A"/>
    <w:multiLevelType w:val="hybridMultilevel"/>
    <w:tmpl w:val="D0CE152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B0E045E"/>
    <w:multiLevelType w:val="hybridMultilevel"/>
    <w:tmpl w:val="653294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4E5A68"/>
    <w:multiLevelType w:val="hybridMultilevel"/>
    <w:tmpl w:val="C85E5C40"/>
    <w:lvl w:ilvl="0" w:tplc="315620A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403BAC"/>
    <w:multiLevelType w:val="hybridMultilevel"/>
    <w:tmpl w:val="C166ED60"/>
    <w:lvl w:ilvl="0" w:tplc="04050001">
      <w:start w:val="1"/>
      <w:numFmt w:val="bullet"/>
      <w:lvlText w:val=""/>
      <w:lvlJc w:val="left"/>
      <w:pPr>
        <w:ind w:left="775" w:hanging="360"/>
      </w:pPr>
      <w:rPr>
        <w:rFonts w:ascii="Symbol" w:hAnsi="Symbol" w:hint="default"/>
        <w:b/>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5" w15:restartNumberingAfterBreak="0">
    <w:nsid w:val="61AE19F5"/>
    <w:multiLevelType w:val="hybridMultilevel"/>
    <w:tmpl w:val="1C36B7B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925A22"/>
    <w:multiLevelType w:val="hybridMultilevel"/>
    <w:tmpl w:val="51B85052"/>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7" w15:restartNumberingAfterBreak="0">
    <w:nsid w:val="711466ED"/>
    <w:multiLevelType w:val="hybridMultilevel"/>
    <w:tmpl w:val="CA0CC3B2"/>
    <w:lvl w:ilvl="0" w:tplc="0FF0B5B2">
      <w:start w:val="2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7"/>
  </w:num>
  <w:num w:numId="4">
    <w:abstractNumId w:val="11"/>
  </w:num>
  <w:num w:numId="5">
    <w:abstractNumId w:val="8"/>
  </w:num>
  <w:num w:numId="6">
    <w:abstractNumId w:val="1"/>
  </w:num>
  <w:num w:numId="7">
    <w:abstractNumId w:val="5"/>
  </w:num>
  <w:num w:numId="8">
    <w:abstractNumId w:val="4"/>
  </w:num>
  <w:num w:numId="9">
    <w:abstractNumId w:val="0"/>
  </w:num>
  <w:num w:numId="10">
    <w:abstractNumId w:val="3"/>
  </w:num>
  <w:num w:numId="11">
    <w:abstractNumId w:val="12"/>
  </w:num>
  <w:num w:numId="12">
    <w:abstractNumId w:val="6"/>
  </w:num>
  <w:num w:numId="13">
    <w:abstractNumId w:val="9"/>
  </w:num>
  <w:num w:numId="14">
    <w:abstractNumId w:val="16"/>
  </w:num>
  <w:num w:numId="15">
    <w:abstractNumId w:val="13"/>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6C"/>
    <w:rsid w:val="00010671"/>
    <w:rsid w:val="00017491"/>
    <w:rsid w:val="0007077D"/>
    <w:rsid w:val="000A2E85"/>
    <w:rsid w:val="000C17BF"/>
    <w:rsid w:val="000C2250"/>
    <w:rsid w:val="000E7611"/>
    <w:rsid w:val="00106D08"/>
    <w:rsid w:val="00112FE0"/>
    <w:rsid w:val="00136050"/>
    <w:rsid w:val="001A31C3"/>
    <w:rsid w:val="001B72AF"/>
    <w:rsid w:val="001E0B03"/>
    <w:rsid w:val="001E7512"/>
    <w:rsid w:val="00245641"/>
    <w:rsid w:val="0025362A"/>
    <w:rsid w:val="00265677"/>
    <w:rsid w:val="00280E51"/>
    <w:rsid w:val="00286A46"/>
    <w:rsid w:val="002903B3"/>
    <w:rsid w:val="002A0AFC"/>
    <w:rsid w:val="002E193A"/>
    <w:rsid w:val="002E54F9"/>
    <w:rsid w:val="00323C97"/>
    <w:rsid w:val="00330901"/>
    <w:rsid w:val="003363B3"/>
    <w:rsid w:val="00347C0E"/>
    <w:rsid w:val="00573033"/>
    <w:rsid w:val="00577383"/>
    <w:rsid w:val="00602F37"/>
    <w:rsid w:val="00695D7C"/>
    <w:rsid w:val="00704D3E"/>
    <w:rsid w:val="007A68A8"/>
    <w:rsid w:val="007D32C2"/>
    <w:rsid w:val="00812FEB"/>
    <w:rsid w:val="00856AE9"/>
    <w:rsid w:val="008B2A18"/>
    <w:rsid w:val="008E68AE"/>
    <w:rsid w:val="0092030B"/>
    <w:rsid w:val="00925F7C"/>
    <w:rsid w:val="0099627E"/>
    <w:rsid w:val="009A6319"/>
    <w:rsid w:val="009B57AC"/>
    <w:rsid w:val="00A10021"/>
    <w:rsid w:val="00A2445C"/>
    <w:rsid w:val="00A51C17"/>
    <w:rsid w:val="00AC1D44"/>
    <w:rsid w:val="00AD4481"/>
    <w:rsid w:val="00B02263"/>
    <w:rsid w:val="00B1221F"/>
    <w:rsid w:val="00B52113"/>
    <w:rsid w:val="00B54BD7"/>
    <w:rsid w:val="00BB4D5F"/>
    <w:rsid w:val="00BC6915"/>
    <w:rsid w:val="00BD0A7E"/>
    <w:rsid w:val="00BE5141"/>
    <w:rsid w:val="00C2582B"/>
    <w:rsid w:val="00C530B3"/>
    <w:rsid w:val="00C75E12"/>
    <w:rsid w:val="00C8656C"/>
    <w:rsid w:val="00CE0559"/>
    <w:rsid w:val="00CF793D"/>
    <w:rsid w:val="00D1027E"/>
    <w:rsid w:val="00D959B5"/>
    <w:rsid w:val="00DA1CA0"/>
    <w:rsid w:val="00DC5869"/>
    <w:rsid w:val="00E20FAD"/>
    <w:rsid w:val="00EA79A4"/>
    <w:rsid w:val="00FA0F6C"/>
    <w:rsid w:val="00FB6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F8811"/>
  <w15:docId w15:val="{88F7C655-0CF1-475A-8DAE-89439A72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E12"/>
    <w:rPr>
      <w:rFonts w:ascii="Times New Roman" w:hAnsi="Times New Roman"/>
      <w:sz w:val="24"/>
    </w:rPr>
  </w:style>
  <w:style w:type="paragraph" w:styleId="Nadpis1">
    <w:name w:val="heading 1"/>
    <w:basedOn w:val="Normln"/>
    <w:next w:val="Normln"/>
    <w:link w:val="Nadpis1Char"/>
    <w:uiPriority w:val="9"/>
    <w:qFormat/>
    <w:rsid w:val="00B02263"/>
    <w:pPr>
      <w:spacing w:line="240" w:lineRule="auto"/>
      <w:jc w:val="both"/>
      <w:outlineLvl w:val="0"/>
    </w:pPr>
    <w:rPr>
      <w:rFonts w:cs="Times New Roman"/>
      <w:b/>
      <w:color w:val="0070C0"/>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656C"/>
    <w:rPr>
      <w:color w:val="16285F"/>
      <w:u w:val="single"/>
    </w:rPr>
  </w:style>
  <w:style w:type="paragraph" w:styleId="Normlnweb">
    <w:name w:val="Normal (Web)"/>
    <w:basedOn w:val="Normln"/>
    <w:uiPriority w:val="99"/>
    <w:unhideWhenUsed/>
    <w:rsid w:val="00C8656C"/>
    <w:pPr>
      <w:spacing w:before="100" w:beforeAutospacing="1" w:after="100" w:afterAutospacing="1" w:line="240" w:lineRule="auto"/>
    </w:pPr>
    <w:rPr>
      <w:rFonts w:eastAsia="Times New Roman" w:cs="Times New Roman"/>
      <w:sz w:val="15"/>
      <w:szCs w:val="15"/>
      <w:lang w:eastAsia="cs-CZ"/>
    </w:rPr>
  </w:style>
  <w:style w:type="character" w:styleId="Siln">
    <w:name w:val="Strong"/>
    <w:basedOn w:val="Standardnpsmoodstavce"/>
    <w:uiPriority w:val="22"/>
    <w:qFormat/>
    <w:rsid w:val="00C8656C"/>
    <w:rPr>
      <w:b/>
      <w:bCs/>
    </w:rPr>
  </w:style>
  <w:style w:type="paragraph" w:styleId="Textbubliny">
    <w:name w:val="Balloon Text"/>
    <w:basedOn w:val="Normln"/>
    <w:link w:val="TextbublinyChar"/>
    <w:uiPriority w:val="99"/>
    <w:semiHidden/>
    <w:unhideWhenUsed/>
    <w:rsid w:val="00280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E51"/>
    <w:rPr>
      <w:rFonts w:ascii="Tahoma" w:hAnsi="Tahoma" w:cs="Tahoma"/>
      <w:sz w:val="16"/>
      <w:szCs w:val="16"/>
    </w:rPr>
  </w:style>
  <w:style w:type="paragraph" w:styleId="Odstavecseseznamem">
    <w:name w:val="List Paragraph"/>
    <w:basedOn w:val="Normln"/>
    <w:uiPriority w:val="34"/>
    <w:qFormat/>
    <w:rsid w:val="003363B3"/>
    <w:pPr>
      <w:ind w:left="720"/>
      <w:contextualSpacing/>
    </w:pPr>
  </w:style>
  <w:style w:type="character" w:styleId="Zdraznn">
    <w:name w:val="Emphasis"/>
    <w:basedOn w:val="Standardnpsmoodstavce"/>
    <w:uiPriority w:val="20"/>
    <w:qFormat/>
    <w:rsid w:val="003363B3"/>
    <w:rPr>
      <w:i/>
      <w:iCs/>
    </w:rPr>
  </w:style>
  <w:style w:type="paragraph" w:styleId="Zhlav">
    <w:name w:val="header"/>
    <w:basedOn w:val="Normln"/>
    <w:link w:val="ZhlavChar"/>
    <w:uiPriority w:val="99"/>
    <w:unhideWhenUsed/>
    <w:rsid w:val="000174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491"/>
  </w:style>
  <w:style w:type="paragraph" w:styleId="Zpat">
    <w:name w:val="footer"/>
    <w:basedOn w:val="Normln"/>
    <w:link w:val="ZpatChar"/>
    <w:uiPriority w:val="99"/>
    <w:unhideWhenUsed/>
    <w:rsid w:val="00017491"/>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491"/>
  </w:style>
  <w:style w:type="character" w:customStyle="1" w:styleId="Nadpis1Char">
    <w:name w:val="Nadpis 1 Char"/>
    <w:basedOn w:val="Standardnpsmoodstavce"/>
    <w:link w:val="Nadpis1"/>
    <w:uiPriority w:val="9"/>
    <w:rsid w:val="00B02263"/>
    <w:rPr>
      <w:rFonts w:ascii="Times New Roman" w:hAnsi="Times New Roman" w:cs="Times New Roman"/>
      <w:b/>
      <w:color w:val="0070C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0406">
      <w:bodyDiv w:val="1"/>
      <w:marLeft w:val="0"/>
      <w:marRight w:val="0"/>
      <w:marTop w:val="0"/>
      <w:marBottom w:val="0"/>
      <w:divBdr>
        <w:top w:val="none" w:sz="0" w:space="0" w:color="auto"/>
        <w:left w:val="none" w:sz="0" w:space="0" w:color="auto"/>
        <w:bottom w:val="none" w:sz="0" w:space="0" w:color="auto"/>
        <w:right w:val="none" w:sz="0" w:space="0" w:color="auto"/>
      </w:divBdr>
      <w:divsChild>
        <w:div w:id="337582889">
          <w:marLeft w:val="0"/>
          <w:marRight w:val="0"/>
          <w:marTop w:val="326"/>
          <w:marBottom w:val="0"/>
          <w:divBdr>
            <w:top w:val="none" w:sz="0" w:space="0" w:color="auto"/>
            <w:left w:val="none" w:sz="0" w:space="0" w:color="auto"/>
            <w:bottom w:val="none" w:sz="0" w:space="0" w:color="auto"/>
            <w:right w:val="none" w:sz="0" w:space="0" w:color="auto"/>
          </w:divBdr>
          <w:divsChild>
            <w:div w:id="1742830087">
              <w:marLeft w:val="0"/>
              <w:marRight w:val="0"/>
              <w:marTop w:val="0"/>
              <w:marBottom w:val="0"/>
              <w:divBdr>
                <w:top w:val="none" w:sz="0" w:space="0" w:color="auto"/>
                <w:left w:val="none" w:sz="0" w:space="0" w:color="auto"/>
                <w:bottom w:val="none" w:sz="0" w:space="0" w:color="auto"/>
                <w:right w:val="none" w:sz="0" w:space="0" w:color="auto"/>
              </w:divBdr>
              <w:divsChild>
                <w:div w:id="121046870">
                  <w:marLeft w:val="0"/>
                  <w:marRight w:val="0"/>
                  <w:marTop w:val="0"/>
                  <w:marBottom w:val="0"/>
                  <w:divBdr>
                    <w:top w:val="none" w:sz="0" w:space="0" w:color="auto"/>
                    <w:left w:val="none" w:sz="0" w:space="0" w:color="auto"/>
                    <w:bottom w:val="none" w:sz="0" w:space="0" w:color="auto"/>
                    <w:right w:val="none" w:sz="0" w:space="0" w:color="auto"/>
                  </w:divBdr>
                  <w:divsChild>
                    <w:div w:id="20507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4542">
      <w:bodyDiv w:val="1"/>
      <w:marLeft w:val="0"/>
      <w:marRight w:val="0"/>
      <w:marTop w:val="0"/>
      <w:marBottom w:val="0"/>
      <w:divBdr>
        <w:top w:val="none" w:sz="0" w:space="0" w:color="auto"/>
        <w:left w:val="none" w:sz="0" w:space="0" w:color="auto"/>
        <w:bottom w:val="none" w:sz="0" w:space="0" w:color="auto"/>
        <w:right w:val="none" w:sz="0" w:space="0" w:color="auto"/>
      </w:divBdr>
      <w:divsChild>
        <w:div w:id="584726099">
          <w:marLeft w:val="0"/>
          <w:marRight w:val="0"/>
          <w:marTop w:val="326"/>
          <w:marBottom w:val="0"/>
          <w:divBdr>
            <w:top w:val="none" w:sz="0" w:space="0" w:color="auto"/>
            <w:left w:val="none" w:sz="0" w:space="0" w:color="auto"/>
            <w:bottom w:val="none" w:sz="0" w:space="0" w:color="auto"/>
            <w:right w:val="none" w:sz="0" w:space="0" w:color="auto"/>
          </w:divBdr>
          <w:divsChild>
            <w:div w:id="1559783242">
              <w:marLeft w:val="0"/>
              <w:marRight w:val="0"/>
              <w:marTop w:val="0"/>
              <w:marBottom w:val="0"/>
              <w:divBdr>
                <w:top w:val="none" w:sz="0" w:space="0" w:color="auto"/>
                <w:left w:val="none" w:sz="0" w:space="0" w:color="auto"/>
                <w:bottom w:val="none" w:sz="0" w:space="0" w:color="auto"/>
                <w:right w:val="none" w:sz="0" w:space="0" w:color="auto"/>
              </w:divBdr>
              <w:divsChild>
                <w:div w:id="94178767">
                  <w:marLeft w:val="0"/>
                  <w:marRight w:val="0"/>
                  <w:marTop w:val="0"/>
                  <w:marBottom w:val="0"/>
                  <w:divBdr>
                    <w:top w:val="none" w:sz="0" w:space="0" w:color="auto"/>
                    <w:left w:val="none" w:sz="0" w:space="0" w:color="auto"/>
                    <w:bottom w:val="none" w:sz="0" w:space="0" w:color="auto"/>
                    <w:right w:val="none" w:sz="0" w:space="0" w:color="auto"/>
                  </w:divBdr>
                  <w:divsChild>
                    <w:div w:id="15246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8903">
      <w:bodyDiv w:val="1"/>
      <w:marLeft w:val="0"/>
      <w:marRight w:val="0"/>
      <w:marTop w:val="0"/>
      <w:marBottom w:val="0"/>
      <w:divBdr>
        <w:top w:val="none" w:sz="0" w:space="0" w:color="auto"/>
        <w:left w:val="none" w:sz="0" w:space="0" w:color="auto"/>
        <w:bottom w:val="none" w:sz="0" w:space="0" w:color="auto"/>
        <w:right w:val="none" w:sz="0" w:space="0" w:color="auto"/>
      </w:divBdr>
      <w:divsChild>
        <w:div w:id="1798572694">
          <w:marLeft w:val="0"/>
          <w:marRight w:val="0"/>
          <w:marTop w:val="326"/>
          <w:marBottom w:val="0"/>
          <w:divBdr>
            <w:top w:val="none" w:sz="0" w:space="0" w:color="auto"/>
            <w:left w:val="none" w:sz="0" w:space="0" w:color="auto"/>
            <w:bottom w:val="none" w:sz="0" w:space="0" w:color="auto"/>
            <w:right w:val="none" w:sz="0" w:space="0" w:color="auto"/>
          </w:divBdr>
          <w:divsChild>
            <w:div w:id="1790078833">
              <w:marLeft w:val="0"/>
              <w:marRight w:val="0"/>
              <w:marTop w:val="0"/>
              <w:marBottom w:val="0"/>
              <w:divBdr>
                <w:top w:val="none" w:sz="0" w:space="0" w:color="auto"/>
                <w:left w:val="none" w:sz="0" w:space="0" w:color="auto"/>
                <w:bottom w:val="none" w:sz="0" w:space="0" w:color="auto"/>
                <w:right w:val="none" w:sz="0" w:space="0" w:color="auto"/>
              </w:divBdr>
              <w:divsChild>
                <w:div w:id="460727505">
                  <w:marLeft w:val="0"/>
                  <w:marRight w:val="0"/>
                  <w:marTop w:val="0"/>
                  <w:marBottom w:val="0"/>
                  <w:divBdr>
                    <w:top w:val="none" w:sz="0" w:space="0" w:color="auto"/>
                    <w:left w:val="none" w:sz="0" w:space="0" w:color="auto"/>
                    <w:bottom w:val="none" w:sz="0" w:space="0" w:color="auto"/>
                    <w:right w:val="none" w:sz="0" w:space="0" w:color="auto"/>
                  </w:divBdr>
                  <w:divsChild>
                    <w:div w:id="10683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5244">
      <w:bodyDiv w:val="1"/>
      <w:marLeft w:val="0"/>
      <w:marRight w:val="0"/>
      <w:marTop w:val="0"/>
      <w:marBottom w:val="0"/>
      <w:divBdr>
        <w:top w:val="none" w:sz="0" w:space="0" w:color="auto"/>
        <w:left w:val="none" w:sz="0" w:space="0" w:color="auto"/>
        <w:bottom w:val="none" w:sz="0" w:space="0" w:color="auto"/>
        <w:right w:val="none" w:sz="0" w:space="0" w:color="auto"/>
      </w:divBdr>
    </w:div>
    <w:div w:id="1658345221">
      <w:bodyDiv w:val="1"/>
      <w:marLeft w:val="0"/>
      <w:marRight w:val="0"/>
      <w:marTop w:val="0"/>
      <w:marBottom w:val="0"/>
      <w:divBdr>
        <w:top w:val="none" w:sz="0" w:space="0" w:color="auto"/>
        <w:left w:val="none" w:sz="0" w:space="0" w:color="auto"/>
        <w:bottom w:val="none" w:sz="0" w:space="0" w:color="auto"/>
        <w:right w:val="none" w:sz="0" w:space="0" w:color="auto"/>
      </w:divBdr>
      <w:divsChild>
        <w:div w:id="397215904">
          <w:marLeft w:val="0"/>
          <w:marRight w:val="0"/>
          <w:marTop w:val="204"/>
          <w:marBottom w:val="0"/>
          <w:divBdr>
            <w:top w:val="single" w:sz="6" w:space="0" w:color="D8DBE0"/>
            <w:left w:val="none" w:sz="0" w:space="0" w:color="auto"/>
            <w:bottom w:val="none" w:sz="0" w:space="0" w:color="auto"/>
            <w:right w:val="none" w:sz="0" w:space="0" w:color="auto"/>
          </w:divBdr>
          <w:divsChild>
            <w:div w:id="834682641">
              <w:marLeft w:val="0"/>
              <w:marRight w:val="0"/>
              <w:marTop w:val="0"/>
              <w:marBottom w:val="0"/>
              <w:divBdr>
                <w:top w:val="none" w:sz="0" w:space="0" w:color="auto"/>
                <w:left w:val="none" w:sz="0" w:space="0" w:color="auto"/>
                <w:bottom w:val="none" w:sz="0" w:space="0" w:color="auto"/>
                <w:right w:val="none" w:sz="0" w:space="0" w:color="auto"/>
              </w:divBdr>
              <w:divsChild>
                <w:div w:id="186258271">
                  <w:marLeft w:val="0"/>
                  <w:marRight w:val="0"/>
                  <w:marTop w:val="0"/>
                  <w:marBottom w:val="0"/>
                  <w:divBdr>
                    <w:top w:val="none" w:sz="0" w:space="0" w:color="auto"/>
                    <w:left w:val="none" w:sz="0" w:space="0" w:color="auto"/>
                    <w:bottom w:val="none" w:sz="0" w:space="0" w:color="auto"/>
                    <w:right w:val="none" w:sz="0" w:space="0" w:color="auto"/>
                  </w:divBdr>
                  <w:divsChild>
                    <w:div w:id="18019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4091">
      <w:bodyDiv w:val="1"/>
      <w:marLeft w:val="0"/>
      <w:marRight w:val="0"/>
      <w:marTop w:val="0"/>
      <w:marBottom w:val="0"/>
      <w:divBdr>
        <w:top w:val="none" w:sz="0" w:space="0" w:color="auto"/>
        <w:left w:val="none" w:sz="0" w:space="0" w:color="auto"/>
        <w:bottom w:val="none" w:sz="0" w:space="0" w:color="auto"/>
        <w:right w:val="none" w:sz="0" w:space="0" w:color="auto"/>
      </w:divBdr>
    </w:div>
    <w:div w:id="1792167663">
      <w:bodyDiv w:val="1"/>
      <w:marLeft w:val="0"/>
      <w:marRight w:val="0"/>
      <w:marTop w:val="0"/>
      <w:marBottom w:val="0"/>
      <w:divBdr>
        <w:top w:val="none" w:sz="0" w:space="0" w:color="auto"/>
        <w:left w:val="none" w:sz="0" w:space="0" w:color="auto"/>
        <w:bottom w:val="none" w:sz="0" w:space="0" w:color="auto"/>
        <w:right w:val="none" w:sz="0" w:space="0" w:color="auto"/>
      </w:divBdr>
      <w:divsChild>
        <w:div w:id="1308634718">
          <w:marLeft w:val="0"/>
          <w:marRight w:val="0"/>
          <w:marTop w:val="204"/>
          <w:marBottom w:val="0"/>
          <w:divBdr>
            <w:top w:val="single" w:sz="6" w:space="0" w:color="D8DBE0"/>
            <w:left w:val="none" w:sz="0" w:space="0" w:color="auto"/>
            <w:bottom w:val="none" w:sz="0" w:space="0" w:color="auto"/>
            <w:right w:val="none" w:sz="0" w:space="0" w:color="auto"/>
          </w:divBdr>
          <w:divsChild>
            <w:div w:id="114760955">
              <w:marLeft w:val="0"/>
              <w:marRight w:val="0"/>
              <w:marTop w:val="0"/>
              <w:marBottom w:val="0"/>
              <w:divBdr>
                <w:top w:val="none" w:sz="0" w:space="0" w:color="auto"/>
                <w:left w:val="none" w:sz="0" w:space="0" w:color="auto"/>
                <w:bottom w:val="none" w:sz="0" w:space="0" w:color="auto"/>
                <w:right w:val="none" w:sz="0" w:space="0" w:color="auto"/>
              </w:divBdr>
              <w:divsChild>
                <w:div w:id="679043442">
                  <w:marLeft w:val="0"/>
                  <w:marRight w:val="0"/>
                  <w:marTop w:val="0"/>
                  <w:marBottom w:val="0"/>
                  <w:divBdr>
                    <w:top w:val="none" w:sz="0" w:space="0" w:color="auto"/>
                    <w:left w:val="none" w:sz="0" w:space="0" w:color="auto"/>
                    <w:bottom w:val="none" w:sz="0" w:space="0" w:color="auto"/>
                    <w:right w:val="none" w:sz="0" w:space="0" w:color="auto"/>
                  </w:divBdr>
                  <w:divsChild>
                    <w:div w:id="989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20303">
      <w:bodyDiv w:val="1"/>
      <w:marLeft w:val="0"/>
      <w:marRight w:val="0"/>
      <w:marTop w:val="0"/>
      <w:marBottom w:val="0"/>
      <w:divBdr>
        <w:top w:val="none" w:sz="0" w:space="0" w:color="auto"/>
        <w:left w:val="none" w:sz="0" w:space="0" w:color="auto"/>
        <w:bottom w:val="none" w:sz="0" w:space="0" w:color="auto"/>
        <w:right w:val="none" w:sz="0" w:space="0" w:color="auto"/>
      </w:divBdr>
      <w:divsChild>
        <w:div w:id="1138764032">
          <w:marLeft w:val="0"/>
          <w:marRight w:val="0"/>
          <w:marTop w:val="204"/>
          <w:marBottom w:val="0"/>
          <w:divBdr>
            <w:top w:val="single" w:sz="6" w:space="0" w:color="D8DBE0"/>
            <w:left w:val="none" w:sz="0" w:space="0" w:color="auto"/>
            <w:bottom w:val="none" w:sz="0" w:space="0" w:color="auto"/>
            <w:right w:val="none" w:sz="0" w:space="0" w:color="auto"/>
          </w:divBdr>
          <w:divsChild>
            <w:div w:id="1733625922">
              <w:marLeft w:val="0"/>
              <w:marRight w:val="0"/>
              <w:marTop w:val="0"/>
              <w:marBottom w:val="0"/>
              <w:divBdr>
                <w:top w:val="none" w:sz="0" w:space="0" w:color="auto"/>
                <w:left w:val="none" w:sz="0" w:space="0" w:color="auto"/>
                <w:bottom w:val="none" w:sz="0" w:space="0" w:color="auto"/>
                <w:right w:val="none" w:sz="0" w:space="0" w:color="auto"/>
              </w:divBdr>
              <w:divsChild>
                <w:div w:id="976446694">
                  <w:marLeft w:val="0"/>
                  <w:marRight w:val="0"/>
                  <w:marTop w:val="0"/>
                  <w:marBottom w:val="0"/>
                  <w:divBdr>
                    <w:top w:val="none" w:sz="0" w:space="0" w:color="auto"/>
                    <w:left w:val="none" w:sz="0" w:space="0" w:color="auto"/>
                    <w:bottom w:val="none" w:sz="0" w:space="0" w:color="auto"/>
                    <w:right w:val="none" w:sz="0" w:space="0" w:color="auto"/>
                  </w:divBdr>
                  <w:divsChild>
                    <w:div w:id="3403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lferstova.zdena@vratislavic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hazkova.petra@vratislav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vcr.cz/volby/clanek/volby-do-zastupitelstev-obci-a-senatu-2022.aspx" TargetMode="External"/><Relationship Id="rId4" Type="http://schemas.openxmlformats.org/officeDocument/2006/relationships/webSettings" Target="webSettings.xml"/><Relationship Id="rId9" Type="http://schemas.openxmlformats.org/officeDocument/2006/relationships/hyperlink" Target="https://spravni-odbor.kraj-lbc.cz/page1279/volby-2022-do-zastupitelstev-ob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944</Words>
  <Characters>5573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prochazkova.petra</dc:creator>
  <cp:lastModifiedBy>Procházková Petra</cp:lastModifiedBy>
  <cp:revision>7</cp:revision>
  <cp:lastPrinted>2014-08-06T14:06:00Z</cp:lastPrinted>
  <dcterms:created xsi:type="dcterms:W3CDTF">2022-04-27T09:03:00Z</dcterms:created>
  <dcterms:modified xsi:type="dcterms:W3CDTF">2022-04-28T07:57:00Z</dcterms:modified>
</cp:coreProperties>
</file>